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EC23A" w14:textId="77777777" w:rsidR="00002DCE" w:rsidRPr="00A659DE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7"/>
          <w:szCs w:val="27"/>
          <w:lang w:eastAsia="ar-SA"/>
        </w:rPr>
      </w:pPr>
      <w:r w:rsidRPr="00A659DE">
        <w:rPr>
          <w:rFonts w:eastAsia="Times New Roman" w:cstheme="minorHAnsi"/>
          <w:b/>
          <w:sz w:val="27"/>
          <w:szCs w:val="27"/>
          <w:lang w:eastAsia="ar-SA"/>
        </w:rPr>
        <w:t xml:space="preserve">UMOWA </w:t>
      </w:r>
    </w:p>
    <w:p w14:paraId="3B15D403" w14:textId="43FB1CB2" w:rsidR="00002DCE" w:rsidRPr="00136D0F" w:rsidRDefault="00002DCE" w:rsidP="00136D0F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7"/>
          <w:szCs w:val="27"/>
          <w:lang w:eastAsia="ar-SA"/>
        </w:rPr>
      </w:pPr>
      <w:r w:rsidRPr="00A659DE">
        <w:rPr>
          <w:rFonts w:eastAsia="Times New Roman" w:cstheme="minorHAnsi"/>
          <w:b/>
          <w:sz w:val="27"/>
          <w:szCs w:val="27"/>
          <w:lang w:eastAsia="ar-SA"/>
        </w:rPr>
        <w:t>POWIERZENIA PRZETWARZANIA DANYCH OSOBOWYCH</w:t>
      </w:r>
    </w:p>
    <w:p w14:paraId="7449DFAE" w14:textId="77777777" w:rsidR="00A659DE" w:rsidRPr="00A659DE" w:rsidRDefault="00A659D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sz w:val="23"/>
          <w:szCs w:val="23"/>
          <w:lang w:eastAsia="ar-SA"/>
        </w:rPr>
      </w:pPr>
    </w:p>
    <w:p w14:paraId="4F734324" w14:textId="567F6958" w:rsidR="00002DCE" w:rsidRPr="00A659DE" w:rsidRDefault="00002DCE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 xml:space="preserve">Zawarta w dniu </w:t>
      </w:r>
      <w:r w:rsidR="0056593F">
        <w:rPr>
          <w:rFonts w:eastAsia="Times New Roman" w:cstheme="minorHAnsi"/>
          <w:sz w:val="23"/>
          <w:szCs w:val="23"/>
          <w:lang w:eastAsia="ar-SA"/>
        </w:rPr>
        <w:t>………………….</w:t>
      </w:r>
      <w:r w:rsidR="0003047E">
        <w:rPr>
          <w:rFonts w:eastAsia="Times New Roman" w:cstheme="minorHAnsi"/>
          <w:sz w:val="23"/>
          <w:szCs w:val="23"/>
          <w:lang w:eastAsia="ar-SA"/>
        </w:rPr>
        <w:t xml:space="preserve"> r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w</w:t>
      </w:r>
      <w:r w:rsidR="0003047E">
        <w:rPr>
          <w:rFonts w:eastAsia="Times New Roman" w:cstheme="minorHAnsi"/>
          <w:sz w:val="23"/>
          <w:szCs w:val="23"/>
          <w:lang w:eastAsia="ar-SA"/>
        </w:rPr>
        <w:t xml:space="preserve"> Trzemesznie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pomiędzy: </w:t>
      </w:r>
    </w:p>
    <w:p w14:paraId="0D519F5D" w14:textId="624ABBD8" w:rsidR="00BA1854" w:rsidRDefault="007966D5" w:rsidP="00FF229E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136D0F">
        <w:rPr>
          <w:rFonts w:eastAsia="Times New Roman" w:cstheme="minorHAnsi"/>
          <w:b/>
          <w:bCs/>
        </w:rPr>
        <w:t>Urzędem Miejskim Trzemeszna</w:t>
      </w:r>
      <w:r w:rsidR="00FF229E">
        <w:rPr>
          <w:rFonts w:asciiTheme="minorHAnsi" w:hAnsiTheme="minorHAnsi" w:cstheme="minorHAnsi"/>
          <w:sz w:val="23"/>
          <w:szCs w:val="23"/>
        </w:rPr>
        <w:t xml:space="preserve">, </w:t>
      </w:r>
      <w:r w:rsidRPr="00136D0F">
        <w:rPr>
          <w:rFonts w:eastAsia="Times New Roman" w:cstheme="minorHAnsi"/>
        </w:rPr>
        <w:t>z siedzibą przy</w:t>
      </w:r>
      <w:r w:rsidRPr="00136D0F">
        <w:rPr>
          <w:rFonts w:eastAsia="Times New Roman" w:cstheme="minorHAnsi"/>
          <w:b/>
          <w:bCs/>
        </w:rPr>
        <w:t xml:space="preserve"> </w:t>
      </w:r>
      <w:r w:rsidRPr="00136D0F">
        <w:rPr>
          <w:rFonts w:eastAsia="Times New Roman" w:cstheme="minorHAnsi"/>
        </w:rPr>
        <w:t xml:space="preserve">ul. Dąbrowskiego 2, </w:t>
      </w:r>
      <w:r>
        <w:rPr>
          <w:rFonts w:eastAsia="Times New Roman" w:cstheme="minorHAnsi"/>
        </w:rPr>
        <w:t>62-240 Trzemeszno</w:t>
      </w:r>
      <w:r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eastAsia="Times New Roman" w:cstheme="minorHAnsi"/>
        </w:rPr>
        <w:t xml:space="preserve">NIP </w:t>
      </w:r>
      <w:r w:rsidRPr="00136D0F">
        <w:rPr>
          <w:rFonts w:eastAsia="Times New Roman" w:cstheme="minorHAnsi"/>
        </w:rPr>
        <w:t xml:space="preserve">5570006172 </w:t>
      </w:r>
      <w:r>
        <w:rPr>
          <w:rFonts w:eastAsia="Times New Roman" w:cstheme="minorHAnsi"/>
        </w:rPr>
        <w:t xml:space="preserve">, </w:t>
      </w:r>
      <w:r w:rsidR="00FF229E">
        <w:rPr>
          <w:rFonts w:asciiTheme="minorHAnsi" w:hAnsiTheme="minorHAnsi" w:cstheme="minorHAnsi"/>
          <w:sz w:val="23"/>
          <w:szCs w:val="23"/>
        </w:rPr>
        <w:t>reprezentowan</w:t>
      </w:r>
      <w:r w:rsidR="00010407">
        <w:rPr>
          <w:rFonts w:asciiTheme="minorHAnsi" w:hAnsiTheme="minorHAnsi" w:cstheme="minorHAnsi"/>
          <w:sz w:val="23"/>
          <w:szCs w:val="23"/>
        </w:rPr>
        <w:t>ym</w:t>
      </w:r>
      <w:r w:rsidR="00FF229E">
        <w:rPr>
          <w:rFonts w:asciiTheme="minorHAnsi" w:hAnsiTheme="minorHAnsi" w:cstheme="minorHAnsi"/>
          <w:sz w:val="23"/>
          <w:szCs w:val="23"/>
        </w:rPr>
        <w:t xml:space="preserve"> przez:</w:t>
      </w:r>
      <w:r>
        <w:rPr>
          <w:rFonts w:asciiTheme="minorHAnsi" w:hAnsiTheme="minorHAnsi" w:cstheme="minorHAnsi"/>
          <w:sz w:val="23"/>
          <w:szCs w:val="23"/>
        </w:rPr>
        <w:t xml:space="preserve"> Krzysztofa </w:t>
      </w:r>
      <w:proofErr w:type="spellStart"/>
      <w:r>
        <w:rPr>
          <w:rFonts w:asciiTheme="minorHAnsi" w:hAnsiTheme="minorHAnsi" w:cstheme="minorHAnsi"/>
          <w:sz w:val="23"/>
          <w:szCs w:val="23"/>
        </w:rPr>
        <w:t>Derezińskiego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– Burmistrza Trzemeszna,</w:t>
      </w:r>
    </w:p>
    <w:p w14:paraId="00D092A2" w14:textId="10B6DAAC" w:rsidR="00002DCE" w:rsidRPr="0003047E" w:rsidRDefault="00002DCE" w:rsidP="0003047E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 xml:space="preserve">zwaną dalej </w:t>
      </w:r>
      <w:r w:rsidR="00C11A49" w:rsidRPr="00A659DE">
        <w:rPr>
          <w:rFonts w:eastAsia="Times New Roman" w:cstheme="minorHAnsi"/>
          <w:b/>
          <w:sz w:val="23"/>
          <w:szCs w:val="23"/>
          <w:lang w:eastAsia="ar-SA"/>
        </w:rPr>
        <w:t>Powierzając</w:t>
      </w:r>
      <w:r w:rsidR="007966D5">
        <w:rPr>
          <w:rFonts w:eastAsia="Times New Roman" w:cstheme="minorHAnsi"/>
          <w:b/>
          <w:sz w:val="23"/>
          <w:szCs w:val="23"/>
          <w:lang w:eastAsia="ar-SA"/>
        </w:rPr>
        <w:t>ym</w:t>
      </w:r>
    </w:p>
    <w:p w14:paraId="24A36245" w14:textId="63A1E158" w:rsidR="00877E24" w:rsidRDefault="00002DCE" w:rsidP="00136D0F">
      <w:pPr>
        <w:suppressAutoHyphens/>
        <w:spacing w:after="0"/>
        <w:ind w:left="703" w:hanging="703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a</w:t>
      </w:r>
    </w:p>
    <w:p w14:paraId="3A97DD8E" w14:textId="0A7CCE67" w:rsidR="00136D0F" w:rsidRDefault="0056593F" w:rsidP="007966D5">
      <w:pPr>
        <w:pStyle w:val="Tekstpodstawowy"/>
        <w:spacing w:after="0" w:line="360" w:lineRule="auto"/>
        <w:rPr>
          <w:rFonts w:eastAsia="Times New Roman" w:cstheme="minorHAnsi"/>
          <w:color w:val="00000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…………………………………………………..</w:t>
      </w:r>
      <w:r w:rsidR="007966D5">
        <w:rPr>
          <w:rFonts w:ascii="Verdana" w:hAnsi="Verdana"/>
          <w:sz w:val="20"/>
          <w:szCs w:val="20"/>
        </w:rPr>
        <w:t xml:space="preserve">, NIP </w:t>
      </w:r>
      <w:r>
        <w:rPr>
          <w:rFonts w:ascii="Verdana" w:hAnsi="Verdana"/>
          <w:sz w:val="20"/>
          <w:szCs w:val="20"/>
        </w:rPr>
        <w:t>………………………………..</w:t>
      </w:r>
      <w:r w:rsidR="007966D5">
        <w:rPr>
          <w:rFonts w:ascii="Verdana" w:hAnsi="Verdana"/>
          <w:sz w:val="20"/>
          <w:szCs w:val="20"/>
        </w:rPr>
        <w:t xml:space="preserve"> REGON </w:t>
      </w:r>
      <w:r>
        <w:rPr>
          <w:rFonts w:ascii="Verdana" w:hAnsi="Verdana"/>
          <w:sz w:val="20"/>
          <w:szCs w:val="20"/>
        </w:rPr>
        <w:t>……………………</w:t>
      </w:r>
      <w:r w:rsidR="007966D5">
        <w:rPr>
          <w:rFonts w:ascii="Verdana" w:hAnsi="Verdana"/>
          <w:sz w:val="20"/>
          <w:szCs w:val="20"/>
        </w:rPr>
        <w:t xml:space="preserve">, reprezentowanym przez: </w:t>
      </w:r>
      <w:r>
        <w:rPr>
          <w:rFonts w:ascii="Verdana" w:hAnsi="Verdana"/>
          <w:sz w:val="20"/>
          <w:szCs w:val="20"/>
        </w:rPr>
        <w:t>………………………………………….</w:t>
      </w:r>
      <w:r w:rsidR="007966D5">
        <w:rPr>
          <w:rFonts w:ascii="Verdana" w:hAnsi="Verdana"/>
          <w:sz w:val="20"/>
          <w:szCs w:val="20"/>
        </w:rPr>
        <w:t>,</w:t>
      </w:r>
      <w:r w:rsidR="00136D0F">
        <w:rPr>
          <w:rFonts w:eastAsia="Times New Roman" w:cstheme="minorHAnsi"/>
          <w:color w:val="000000"/>
        </w:rPr>
        <w:t xml:space="preserve"> </w:t>
      </w:r>
    </w:p>
    <w:p w14:paraId="4DA328FD" w14:textId="79C50D35" w:rsidR="00002DCE" w:rsidRDefault="00877E24" w:rsidP="007966D5">
      <w:pPr>
        <w:suppressAutoHyphens/>
        <w:spacing w:after="0"/>
        <w:ind w:left="703" w:hanging="703"/>
        <w:rPr>
          <w:rFonts w:eastAsia="Times New Roman" w:cstheme="minorHAnsi"/>
          <w:b/>
          <w:bCs/>
          <w:sz w:val="23"/>
          <w:szCs w:val="23"/>
          <w:lang w:eastAsia="ar-SA"/>
        </w:rPr>
      </w:pPr>
      <w:r w:rsidRPr="00136D0F">
        <w:rPr>
          <w:rFonts w:eastAsia="Times New Roman" w:cstheme="minorHAnsi"/>
          <w:color w:val="000000"/>
        </w:rPr>
        <w:t xml:space="preserve">zwanym dalej jako </w:t>
      </w:r>
      <w:r w:rsidRPr="00136D0F">
        <w:rPr>
          <w:rFonts w:eastAsia="Times New Roman" w:cstheme="minorHAnsi"/>
          <w:b/>
          <w:bCs/>
          <w:color w:val="000000"/>
        </w:rPr>
        <w:t>„Podmiot przetwarzający”</w:t>
      </w:r>
      <w:r w:rsidR="007966D5">
        <w:rPr>
          <w:rFonts w:eastAsia="Times New Roman" w:cstheme="minorHAnsi"/>
          <w:b/>
          <w:bCs/>
          <w:color w:val="000000"/>
        </w:rPr>
        <w:t>/</w:t>
      </w:r>
      <w:r w:rsidRPr="00136D0F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  <w:r w:rsidR="00002DCE" w:rsidRPr="00136D0F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C11A49" w:rsidRPr="00136D0F">
        <w:rPr>
          <w:rFonts w:eastAsia="Times New Roman" w:cstheme="minorHAnsi"/>
          <w:b/>
          <w:sz w:val="23"/>
          <w:szCs w:val="23"/>
          <w:lang w:eastAsia="ar-SA"/>
        </w:rPr>
        <w:t>Przetwarzając</w:t>
      </w:r>
      <w:r w:rsidR="007966D5">
        <w:rPr>
          <w:rFonts w:eastAsia="Times New Roman" w:cstheme="minorHAnsi"/>
          <w:b/>
          <w:sz w:val="23"/>
          <w:szCs w:val="23"/>
          <w:lang w:eastAsia="ar-SA"/>
        </w:rPr>
        <w:t>ym</w:t>
      </w:r>
      <w:r w:rsidR="00002DCE" w:rsidRPr="00136D0F">
        <w:rPr>
          <w:rFonts w:eastAsia="Times New Roman" w:cstheme="minorHAnsi"/>
          <w:bCs/>
          <w:sz w:val="23"/>
          <w:szCs w:val="23"/>
          <w:lang w:eastAsia="ar-SA"/>
        </w:rPr>
        <w:t>,</w:t>
      </w:r>
      <w:r w:rsidR="00002DCE" w:rsidRPr="00136D0F">
        <w:rPr>
          <w:rFonts w:eastAsia="Times New Roman" w:cstheme="minorHAnsi"/>
          <w:b/>
          <w:bCs/>
          <w:sz w:val="23"/>
          <w:szCs w:val="23"/>
          <w:lang w:eastAsia="ar-SA"/>
        </w:rPr>
        <w:t xml:space="preserve"> </w:t>
      </w:r>
    </w:p>
    <w:p w14:paraId="17989794" w14:textId="77777777" w:rsidR="007966D5" w:rsidRPr="00136D0F" w:rsidRDefault="007966D5" w:rsidP="007966D5">
      <w:pPr>
        <w:suppressAutoHyphens/>
        <w:spacing w:after="0"/>
        <w:ind w:left="703" w:hanging="703"/>
        <w:rPr>
          <w:rFonts w:eastAsia="Times New Roman" w:cstheme="minorHAnsi"/>
          <w:sz w:val="23"/>
          <w:szCs w:val="23"/>
          <w:lang w:eastAsia="ar-SA"/>
        </w:rPr>
      </w:pPr>
    </w:p>
    <w:p w14:paraId="45577718" w14:textId="2502B85F" w:rsidR="001113C5" w:rsidRPr="00136D0F" w:rsidRDefault="001113C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bCs/>
          <w:sz w:val="23"/>
          <w:szCs w:val="23"/>
          <w:lang w:eastAsia="ar-SA"/>
        </w:rPr>
      </w:pPr>
      <w:r w:rsidRPr="00136D0F">
        <w:rPr>
          <w:rFonts w:eastAsia="Times New Roman" w:cstheme="minorHAnsi"/>
          <w:bCs/>
          <w:sz w:val="23"/>
          <w:szCs w:val="23"/>
          <w:lang w:eastAsia="ar-SA"/>
        </w:rPr>
        <w:t xml:space="preserve">zwanymi dalej również łącznie </w:t>
      </w:r>
      <w:r w:rsidRPr="00136D0F">
        <w:rPr>
          <w:rFonts w:eastAsia="Times New Roman" w:cstheme="minorHAnsi"/>
          <w:b/>
          <w:bCs/>
          <w:sz w:val="23"/>
          <w:szCs w:val="23"/>
          <w:lang w:eastAsia="ar-SA"/>
        </w:rPr>
        <w:t>Stronami</w:t>
      </w:r>
      <w:r w:rsidRPr="00136D0F">
        <w:rPr>
          <w:rFonts w:eastAsia="Times New Roman" w:cstheme="minorHAnsi"/>
          <w:bCs/>
          <w:sz w:val="23"/>
          <w:szCs w:val="23"/>
          <w:lang w:eastAsia="ar-SA"/>
        </w:rPr>
        <w:t xml:space="preserve"> lub każda z osobna </w:t>
      </w:r>
      <w:r w:rsidRPr="00136D0F">
        <w:rPr>
          <w:rFonts w:eastAsia="Times New Roman" w:cstheme="minorHAnsi"/>
          <w:b/>
          <w:bCs/>
          <w:sz w:val="23"/>
          <w:szCs w:val="23"/>
          <w:lang w:eastAsia="ar-SA"/>
        </w:rPr>
        <w:t>Stroną</w:t>
      </w:r>
      <w:r w:rsidRPr="00136D0F">
        <w:rPr>
          <w:rFonts w:eastAsia="Times New Roman" w:cstheme="minorHAnsi"/>
          <w:bCs/>
          <w:sz w:val="23"/>
          <w:szCs w:val="23"/>
          <w:lang w:eastAsia="ar-SA"/>
        </w:rPr>
        <w:t>.</w:t>
      </w:r>
    </w:p>
    <w:p w14:paraId="4780BCC5" w14:textId="77777777" w:rsidR="001113C5" w:rsidRPr="00A659DE" w:rsidRDefault="001113C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bCs/>
          <w:sz w:val="23"/>
          <w:szCs w:val="23"/>
          <w:lang w:eastAsia="ar-SA"/>
        </w:rPr>
      </w:pPr>
    </w:p>
    <w:p w14:paraId="34865CF5" w14:textId="3CD00D86" w:rsidR="00002DCE" w:rsidRPr="00A659DE" w:rsidRDefault="00002DCE" w:rsidP="00FA441E">
      <w:pPr>
        <w:spacing w:after="0"/>
        <w:contextualSpacing/>
        <w:jc w:val="center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FA441E" w:rsidRPr="00A659DE">
        <w:rPr>
          <w:rFonts w:eastAsia="Calibri" w:cstheme="minorHAnsi"/>
          <w:b/>
          <w:sz w:val="23"/>
          <w:szCs w:val="23"/>
        </w:rPr>
        <w:t xml:space="preserve"> </w:t>
      </w:r>
      <w:r w:rsidRPr="00A659DE">
        <w:rPr>
          <w:rFonts w:eastAsia="Calibri" w:cstheme="minorHAnsi"/>
          <w:b/>
          <w:sz w:val="23"/>
          <w:szCs w:val="23"/>
        </w:rPr>
        <w:t>1</w:t>
      </w:r>
    </w:p>
    <w:p w14:paraId="21A8F08F" w14:textId="6DF16EFC" w:rsidR="00002DCE" w:rsidRPr="00A659DE" w:rsidRDefault="00C11A49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>Powierzająca</w:t>
      </w:r>
      <w:r w:rsidR="00002DCE" w:rsidRPr="00A659DE">
        <w:rPr>
          <w:rFonts w:eastAsia="Calibri" w:cstheme="minorHAnsi"/>
          <w:sz w:val="23"/>
          <w:szCs w:val="23"/>
        </w:rPr>
        <w:t xml:space="preserve"> oświadcza, że jest administratorem danych osobowych w rozumieniu</w:t>
      </w:r>
      <w:r w:rsidR="00F06B48" w:rsidRPr="00A659DE">
        <w:rPr>
          <w:rFonts w:eastAsia="Calibri" w:cstheme="minorHAnsi"/>
          <w:sz w:val="23"/>
          <w:szCs w:val="23"/>
        </w:rPr>
        <w:t xml:space="preserve"> przepisów </w:t>
      </w:r>
      <w:r w:rsidR="00002DCE" w:rsidRPr="00A659DE">
        <w:rPr>
          <w:rFonts w:eastAsia="Calibri" w:cstheme="minorHAnsi"/>
          <w:sz w:val="23"/>
          <w:szCs w:val="23"/>
        </w:rPr>
        <w:t xml:space="preserve"> 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Rozporządzenia Parlamentu Europejskiego i Rady UE z dnia 27 kwietnia 2016</w:t>
      </w:r>
      <w:r w:rsid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r. w</w:t>
      </w:r>
      <w:r w:rsidR="00A659DE">
        <w:rPr>
          <w:rFonts w:eastAsia="Times New Roman" w:cstheme="minorHAnsi"/>
          <w:sz w:val="23"/>
          <w:szCs w:val="23"/>
          <w:lang w:eastAsia="ar-SA"/>
        </w:rPr>
        <w:t> 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sprawie ochrony osób fizycznych w związku z przetwarzaniem danych osobowych i</w:t>
      </w:r>
      <w:r w:rsidR="00A659DE">
        <w:rPr>
          <w:rFonts w:eastAsia="Times New Roman" w:cstheme="minorHAnsi"/>
          <w:sz w:val="23"/>
          <w:szCs w:val="23"/>
          <w:lang w:eastAsia="ar-SA"/>
        </w:rPr>
        <w:t> 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w</w:t>
      </w:r>
      <w:r w:rsidR="00A659DE">
        <w:rPr>
          <w:rFonts w:eastAsia="Times New Roman" w:cstheme="minorHAnsi"/>
          <w:sz w:val="23"/>
          <w:szCs w:val="23"/>
          <w:lang w:eastAsia="ar-SA"/>
        </w:rPr>
        <w:t> 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sprawie swobodnego przepływu takich danych oraz uchylenia dyrektywy 95/46/WE (dalej</w:t>
      </w:r>
      <w:r w:rsidR="00F2420C">
        <w:rPr>
          <w:rFonts w:eastAsia="Times New Roman" w:cstheme="minorHAnsi"/>
          <w:sz w:val="23"/>
          <w:szCs w:val="23"/>
          <w:lang w:eastAsia="ar-SA"/>
        </w:rPr>
        <w:t>: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1C737C" w:rsidRPr="00F2420C">
        <w:rPr>
          <w:rFonts w:eastAsia="Times New Roman" w:cstheme="minorHAnsi"/>
          <w:b/>
          <w:sz w:val="23"/>
          <w:szCs w:val="23"/>
          <w:lang w:eastAsia="ar-SA"/>
        </w:rPr>
        <w:t>Rozporządzenie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 xml:space="preserve">) 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i niniejszym powierza </w:t>
      </w:r>
      <w:r w:rsidRPr="00A659DE">
        <w:rPr>
          <w:rFonts w:eastAsia="Calibri" w:cstheme="minorHAnsi"/>
          <w:sz w:val="23"/>
          <w:szCs w:val="23"/>
        </w:rPr>
        <w:t>Przetwarzające</w:t>
      </w:r>
      <w:r w:rsidR="00080FB7">
        <w:rPr>
          <w:rFonts w:eastAsia="Calibri" w:cstheme="minorHAnsi"/>
          <w:sz w:val="23"/>
          <w:szCs w:val="23"/>
        </w:rPr>
        <w:t>j</w:t>
      </w:r>
      <w:r w:rsidRPr="00A659DE">
        <w:rPr>
          <w:rFonts w:eastAsia="Calibri" w:cstheme="minorHAnsi"/>
          <w:sz w:val="23"/>
          <w:szCs w:val="23"/>
        </w:rPr>
        <w:t xml:space="preserve"> przetwarzanie danych osobowych na warunkach określonych w niniejszej </w:t>
      </w:r>
      <w:r w:rsidR="0054615C">
        <w:rPr>
          <w:rFonts w:eastAsia="Calibri" w:cstheme="minorHAnsi"/>
          <w:sz w:val="23"/>
          <w:szCs w:val="23"/>
        </w:rPr>
        <w:t>U</w:t>
      </w:r>
      <w:r w:rsidRPr="00A659DE">
        <w:rPr>
          <w:rFonts w:eastAsia="Calibri" w:cstheme="minorHAnsi"/>
          <w:sz w:val="23"/>
          <w:szCs w:val="23"/>
        </w:rPr>
        <w:t>mowie, a Przetwarzając</w:t>
      </w:r>
      <w:r w:rsidR="00080FB7">
        <w:rPr>
          <w:rFonts w:eastAsia="Calibri" w:cstheme="minorHAnsi"/>
          <w:sz w:val="23"/>
          <w:szCs w:val="23"/>
        </w:rPr>
        <w:t>a</w:t>
      </w:r>
      <w:r w:rsidRPr="00A659DE">
        <w:rPr>
          <w:rFonts w:eastAsia="Calibri" w:cstheme="minorHAnsi"/>
          <w:sz w:val="23"/>
          <w:szCs w:val="23"/>
        </w:rPr>
        <w:t xml:space="preserve"> zobowiązuje się do ich przetwarzania zgodnie z prawem i niniejszą </w:t>
      </w:r>
      <w:r w:rsidR="0054615C">
        <w:rPr>
          <w:rFonts w:eastAsia="Calibri" w:cstheme="minorHAnsi"/>
          <w:sz w:val="23"/>
          <w:szCs w:val="23"/>
        </w:rPr>
        <w:t>U</w:t>
      </w:r>
      <w:r w:rsidRPr="00A659DE">
        <w:rPr>
          <w:rFonts w:eastAsia="Calibri" w:cstheme="minorHAnsi"/>
          <w:sz w:val="23"/>
          <w:szCs w:val="23"/>
        </w:rPr>
        <w:t xml:space="preserve">mową. </w:t>
      </w:r>
    </w:p>
    <w:p w14:paraId="56C04A11" w14:textId="37A9A5A6" w:rsidR="00601627" w:rsidRPr="00A659DE" w:rsidRDefault="000726C5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Niniejsza Umowa zastępuje wszelkie wcześniejsze regulacje w obszarze ochrony danych osobowych pomiędzy Stronami</w:t>
      </w:r>
      <w:r w:rsidR="00601627" w:rsidRPr="00A659DE">
        <w:rPr>
          <w:rFonts w:eastAsia="Calibri" w:cstheme="minorHAnsi"/>
          <w:sz w:val="23"/>
          <w:szCs w:val="23"/>
        </w:rPr>
        <w:t xml:space="preserve">. </w:t>
      </w:r>
    </w:p>
    <w:p w14:paraId="71C9CC64" w14:textId="14A3B469" w:rsidR="00002DCE" w:rsidRPr="00A659DE" w:rsidRDefault="00002DCE" w:rsidP="00FA441E">
      <w:pPr>
        <w:spacing w:after="0"/>
        <w:contextualSpacing/>
        <w:jc w:val="center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FA441E" w:rsidRPr="00A659DE">
        <w:rPr>
          <w:rFonts w:eastAsia="Calibri" w:cstheme="minorHAnsi"/>
          <w:b/>
          <w:sz w:val="23"/>
          <w:szCs w:val="23"/>
        </w:rPr>
        <w:t xml:space="preserve"> </w:t>
      </w:r>
      <w:r w:rsidRPr="00A659DE">
        <w:rPr>
          <w:rFonts w:eastAsia="Calibri" w:cstheme="minorHAnsi"/>
          <w:b/>
          <w:sz w:val="23"/>
          <w:szCs w:val="23"/>
        </w:rPr>
        <w:t>2</w:t>
      </w:r>
    </w:p>
    <w:p w14:paraId="361FA5EE" w14:textId="08B2E66C" w:rsidR="00877E24" w:rsidRPr="00AF50FF" w:rsidRDefault="00601627" w:rsidP="00AC1F7C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color w:val="000000"/>
          <w:sz w:val="23"/>
          <w:szCs w:val="23"/>
        </w:rPr>
      </w:pPr>
      <w:r w:rsidRPr="00AF50FF">
        <w:rPr>
          <w:rFonts w:eastAsia="Calibri" w:cstheme="minorHAnsi"/>
          <w:sz w:val="23"/>
          <w:szCs w:val="23"/>
        </w:rPr>
        <w:t>Powierzająca niniejszym powierza Przetwarzające</w:t>
      </w:r>
      <w:r w:rsidR="00080FB7" w:rsidRPr="00AF50FF">
        <w:rPr>
          <w:rFonts w:eastAsia="Calibri" w:cstheme="minorHAnsi"/>
          <w:sz w:val="23"/>
          <w:szCs w:val="23"/>
        </w:rPr>
        <w:t>j</w:t>
      </w:r>
      <w:r w:rsidRPr="00AF50FF">
        <w:rPr>
          <w:rFonts w:eastAsia="Calibri" w:cstheme="minorHAnsi"/>
          <w:sz w:val="23"/>
          <w:szCs w:val="23"/>
        </w:rPr>
        <w:t xml:space="preserve"> </w:t>
      </w:r>
      <w:r w:rsidR="00354E46" w:rsidRPr="00AF50FF">
        <w:rPr>
          <w:rFonts w:eastAsia="Calibri" w:cstheme="minorHAnsi"/>
          <w:sz w:val="23"/>
          <w:szCs w:val="23"/>
        </w:rPr>
        <w:t xml:space="preserve">przetwarzanie </w:t>
      </w:r>
      <w:r w:rsidRPr="00AF50FF">
        <w:rPr>
          <w:rFonts w:eastAsia="Calibri" w:cstheme="minorHAnsi"/>
          <w:sz w:val="23"/>
          <w:szCs w:val="23"/>
        </w:rPr>
        <w:t>dan</w:t>
      </w:r>
      <w:r w:rsidR="00354E46" w:rsidRPr="00AF50FF">
        <w:rPr>
          <w:rFonts w:eastAsia="Calibri" w:cstheme="minorHAnsi"/>
          <w:sz w:val="23"/>
          <w:szCs w:val="23"/>
        </w:rPr>
        <w:t>ych</w:t>
      </w:r>
      <w:r w:rsidRPr="00AF50FF">
        <w:rPr>
          <w:rFonts w:eastAsia="Calibri" w:cstheme="minorHAnsi"/>
          <w:sz w:val="23"/>
          <w:szCs w:val="23"/>
        </w:rPr>
        <w:t xml:space="preserve"> osobow</w:t>
      </w:r>
      <w:r w:rsidR="00176239" w:rsidRPr="00AF50FF">
        <w:rPr>
          <w:rFonts w:eastAsia="Calibri" w:cstheme="minorHAnsi"/>
          <w:sz w:val="23"/>
          <w:szCs w:val="23"/>
        </w:rPr>
        <w:t>ych</w:t>
      </w:r>
      <w:r w:rsidR="00976915" w:rsidRPr="00AF50FF">
        <w:rPr>
          <w:rFonts w:eastAsia="Calibri" w:cstheme="minorHAnsi"/>
          <w:sz w:val="23"/>
          <w:szCs w:val="23"/>
        </w:rPr>
        <w:t xml:space="preserve">                       </w:t>
      </w:r>
      <w:r w:rsidRPr="00AF50FF">
        <w:rPr>
          <w:rFonts w:eastAsia="Calibri" w:cstheme="minorHAnsi"/>
          <w:sz w:val="23"/>
          <w:szCs w:val="23"/>
        </w:rPr>
        <w:t xml:space="preserve"> </w:t>
      </w:r>
      <w:r w:rsidR="00080FB7" w:rsidRPr="00AF50FF">
        <w:rPr>
          <w:rFonts w:eastAsia="Calibri" w:cstheme="minorHAnsi"/>
          <w:sz w:val="23"/>
          <w:szCs w:val="23"/>
        </w:rPr>
        <w:t xml:space="preserve">w celach </w:t>
      </w:r>
      <w:r w:rsidR="00AF4D20" w:rsidRPr="00AF50FF">
        <w:rPr>
          <w:rFonts w:eastAsia="Calibri" w:cstheme="minorHAnsi"/>
          <w:sz w:val="23"/>
          <w:szCs w:val="23"/>
        </w:rPr>
        <w:t>związanych z wykonywaniem przez Przetwarzającą na rzecz Powierzającej</w:t>
      </w:r>
      <w:r w:rsidR="00AF4D20" w:rsidRPr="00AF50FF">
        <w:rPr>
          <w:rFonts w:eastAsia="Calibri" w:cstheme="minorHAnsi"/>
          <w:b/>
          <w:color w:val="FF0000"/>
          <w:sz w:val="23"/>
          <w:szCs w:val="23"/>
        </w:rPr>
        <w:t xml:space="preserve"> </w:t>
      </w:r>
      <w:r w:rsidR="00170C5A" w:rsidRPr="00AF50FF">
        <w:rPr>
          <w:rFonts w:eastAsia="Times New Roman" w:cstheme="minorHAnsi"/>
          <w:color w:val="000000"/>
          <w:sz w:val="23"/>
          <w:szCs w:val="23"/>
        </w:rPr>
        <w:t xml:space="preserve">usługi </w:t>
      </w:r>
      <w:r w:rsidR="00980774" w:rsidRPr="00AF50FF">
        <w:rPr>
          <w:rFonts w:eastAsia="Arial Unicode MS" w:cstheme="minorHAnsi"/>
          <w:bCs/>
          <w:color w:val="FF0000"/>
          <w:kern w:val="1"/>
          <w:sz w:val="23"/>
          <w:szCs w:val="23"/>
          <w:lang w:eastAsia="hi-IN" w:bidi="hi-IN"/>
        </w:rPr>
        <w:t xml:space="preserve">dowozu uczniów niepełnosprawnych do  szkół i placówek w </w:t>
      </w:r>
      <w:r w:rsidR="00AC1F7C" w:rsidRPr="00AF50FF">
        <w:rPr>
          <w:rFonts w:eastAsia="Arial Unicode MS" w:cstheme="minorHAnsi"/>
          <w:bCs/>
          <w:color w:val="FF0000"/>
          <w:kern w:val="1"/>
          <w:sz w:val="23"/>
          <w:szCs w:val="23"/>
          <w:lang w:eastAsia="hi-IN" w:bidi="hi-IN"/>
        </w:rPr>
        <w:t xml:space="preserve">Gnieźnie, Kłecku, Szerzawach </w:t>
      </w:r>
      <w:r w:rsidR="00455243" w:rsidRPr="00AF50FF">
        <w:rPr>
          <w:rFonts w:eastAsia="Arial Unicode MS" w:cstheme="minorHAnsi"/>
          <w:bCs/>
          <w:color w:val="FF0000"/>
          <w:kern w:val="1"/>
          <w:sz w:val="23"/>
          <w:szCs w:val="23"/>
          <w:lang w:eastAsia="hi-IN" w:bidi="hi-IN"/>
        </w:rPr>
        <w:t xml:space="preserve"> </w:t>
      </w:r>
      <w:r w:rsidR="00170C5A" w:rsidRPr="00AF50FF">
        <w:rPr>
          <w:rFonts w:eastAsia="Times New Roman" w:cstheme="minorHAnsi"/>
          <w:color w:val="000000"/>
          <w:sz w:val="23"/>
          <w:szCs w:val="23"/>
        </w:rPr>
        <w:t xml:space="preserve">zgodnie </w:t>
      </w:r>
      <w:r w:rsidR="00976915" w:rsidRPr="00AF50FF">
        <w:rPr>
          <w:rFonts w:eastAsia="Times New Roman" w:cstheme="minorHAnsi"/>
          <w:color w:val="000000"/>
          <w:sz w:val="23"/>
          <w:szCs w:val="23"/>
        </w:rPr>
        <w:t xml:space="preserve">                     </w:t>
      </w:r>
      <w:r w:rsidR="00170C5A" w:rsidRPr="00AF50FF">
        <w:rPr>
          <w:rFonts w:eastAsia="Times New Roman" w:cstheme="minorHAnsi"/>
          <w:color w:val="000000"/>
          <w:sz w:val="23"/>
          <w:szCs w:val="23"/>
        </w:rPr>
        <w:t xml:space="preserve">z umową </w:t>
      </w:r>
      <w:r w:rsidR="0056593F" w:rsidRPr="00AF50FF">
        <w:rPr>
          <w:rFonts w:eastAsia="Times New Roman" w:cstheme="minorHAnsi"/>
          <w:color w:val="000000"/>
          <w:sz w:val="23"/>
          <w:szCs w:val="23"/>
        </w:rPr>
        <w:t>…………………….</w:t>
      </w:r>
      <w:r w:rsidR="00170C5A" w:rsidRPr="00AF50FF">
        <w:rPr>
          <w:rFonts w:eastAsia="Times New Roman" w:cstheme="minorHAnsi"/>
          <w:color w:val="000000"/>
          <w:sz w:val="23"/>
          <w:szCs w:val="23"/>
        </w:rPr>
        <w:t xml:space="preserve">z dnia </w:t>
      </w:r>
      <w:r w:rsidR="0056593F" w:rsidRPr="00AF50FF">
        <w:rPr>
          <w:rFonts w:eastAsia="Times New Roman" w:cstheme="minorHAnsi"/>
          <w:color w:val="000000"/>
          <w:sz w:val="23"/>
          <w:szCs w:val="23"/>
        </w:rPr>
        <w:t xml:space="preserve">…………………….. </w:t>
      </w:r>
      <w:r w:rsidR="00877E24" w:rsidRPr="00AF50FF">
        <w:rPr>
          <w:rFonts w:cstheme="minorHAnsi"/>
          <w:i/>
          <w:sz w:val="23"/>
          <w:szCs w:val="23"/>
        </w:rPr>
        <w:t>.</w:t>
      </w:r>
    </w:p>
    <w:p w14:paraId="7B7A067C" w14:textId="25FEEC27" w:rsidR="00767FA7" w:rsidRPr="00A659DE" w:rsidRDefault="00767FA7" w:rsidP="001F1FA4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F50FF">
        <w:rPr>
          <w:rFonts w:eastAsia="Calibri" w:cstheme="minorHAnsi"/>
          <w:sz w:val="23"/>
          <w:szCs w:val="23"/>
        </w:rPr>
        <w:t>Zakres powierzonych danych ob</w:t>
      </w:r>
      <w:r w:rsidR="00877E24" w:rsidRPr="00AF50FF">
        <w:rPr>
          <w:rFonts w:eastAsia="Calibri" w:cstheme="minorHAnsi"/>
          <w:sz w:val="23"/>
          <w:szCs w:val="23"/>
        </w:rPr>
        <w:t>ejmuje obszary wskazane</w:t>
      </w:r>
      <w:r w:rsidR="00877E24">
        <w:rPr>
          <w:rFonts w:eastAsia="Calibri" w:cstheme="minorHAnsi"/>
          <w:sz w:val="23"/>
          <w:szCs w:val="23"/>
        </w:rPr>
        <w:t xml:space="preserve"> w uchwale wymienionej w § 2 pkt. 1 niniejszej umowy.</w:t>
      </w:r>
    </w:p>
    <w:p w14:paraId="12EF1CAC" w14:textId="523E6F49" w:rsidR="001F1FA4" w:rsidRPr="00C13876" w:rsidRDefault="007A2EE2" w:rsidP="001F1FA4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C13876">
        <w:rPr>
          <w:rFonts w:eastAsia="Calibri" w:cstheme="minorHAnsi"/>
          <w:sz w:val="23"/>
          <w:szCs w:val="23"/>
        </w:rPr>
        <w:t xml:space="preserve">Przetwarzanie powierzonych danych odbywa </w:t>
      </w:r>
      <w:r w:rsidRPr="00877E24">
        <w:rPr>
          <w:rFonts w:eastAsia="Calibri" w:cstheme="minorHAnsi"/>
          <w:sz w:val="23"/>
          <w:szCs w:val="23"/>
        </w:rPr>
        <w:t xml:space="preserve">się w </w:t>
      </w:r>
      <w:r w:rsidR="00C13876" w:rsidRPr="00877E24">
        <w:rPr>
          <w:rFonts w:eastAsia="Calibri" w:cstheme="minorHAnsi"/>
          <w:sz w:val="23"/>
          <w:szCs w:val="23"/>
        </w:rPr>
        <w:t xml:space="preserve">siedzibie </w:t>
      </w:r>
      <w:r w:rsidR="00C13876" w:rsidRPr="00C13876">
        <w:rPr>
          <w:rFonts w:eastAsia="Calibri" w:cstheme="minorHAnsi"/>
          <w:sz w:val="23"/>
          <w:szCs w:val="23"/>
        </w:rPr>
        <w:t>Przetwarzającej</w:t>
      </w:r>
      <w:r w:rsidR="000726C5">
        <w:rPr>
          <w:rFonts w:eastAsia="Calibri" w:cstheme="minorHAnsi"/>
          <w:sz w:val="23"/>
          <w:szCs w:val="23"/>
        </w:rPr>
        <w:t xml:space="preserve"> oraz </w:t>
      </w:r>
      <w:r w:rsidR="00976915">
        <w:rPr>
          <w:rFonts w:eastAsia="Calibri" w:cstheme="minorHAnsi"/>
          <w:sz w:val="23"/>
          <w:szCs w:val="23"/>
        </w:rPr>
        <w:t xml:space="preserve">                                </w:t>
      </w:r>
      <w:r w:rsidR="000726C5">
        <w:rPr>
          <w:rFonts w:eastAsia="Calibri" w:cstheme="minorHAnsi"/>
          <w:sz w:val="23"/>
          <w:szCs w:val="23"/>
        </w:rPr>
        <w:t>w siedzibie Powierzającej</w:t>
      </w:r>
      <w:r w:rsidR="001F1FA4">
        <w:rPr>
          <w:rFonts w:eastAsia="Calibri" w:cstheme="minorHAnsi"/>
          <w:sz w:val="23"/>
          <w:szCs w:val="23"/>
        </w:rPr>
        <w:t>.</w:t>
      </w:r>
    </w:p>
    <w:p w14:paraId="2D7C8A74" w14:textId="1E642A9F" w:rsidR="00545019" w:rsidRDefault="00C11A49" w:rsidP="00BA1854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C13876">
        <w:rPr>
          <w:rFonts w:eastAsia="Calibri" w:cstheme="minorHAnsi"/>
          <w:sz w:val="23"/>
          <w:szCs w:val="23"/>
        </w:rPr>
        <w:t>Przetwarzając</w:t>
      </w:r>
      <w:r w:rsidR="00080FB7" w:rsidRPr="00C13876">
        <w:rPr>
          <w:rFonts w:eastAsia="Calibri" w:cstheme="minorHAnsi"/>
          <w:sz w:val="23"/>
          <w:szCs w:val="23"/>
        </w:rPr>
        <w:t>a</w:t>
      </w:r>
      <w:r w:rsidR="00002DCE" w:rsidRPr="00C13876">
        <w:rPr>
          <w:rFonts w:eastAsia="Calibri" w:cstheme="minorHAnsi"/>
          <w:sz w:val="23"/>
          <w:szCs w:val="23"/>
        </w:rPr>
        <w:t xml:space="preserve"> może przetwarzać </w:t>
      </w:r>
      <w:r w:rsidR="00354E46" w:rsidRPr="00C13876">
        <w:rPr>
          <w:rFonts w:eastAsia="Calibri" w:cstheme="minorHAnsi"/>
          <w:sz w:val="23"/>
          <w:szCs w:val="23"/>
        </w:rPr>
        <w:t xml:space="preserve">powyższe </w:t>
      </w:r>
      <w:r w:rsidR="00002DCE" w:rsidRPr="00C13876">
        <w:rPr>
          <w:rFonts w:eastAsia="Calibri" w:cstheme="minorHAnsi"/>
          <w:sz w:val="23"/>
          <w:szCs w:val="23"/>
        </w:rPr>
        <w:t xml:space="preserve">dane osobowe wyłącznie </w:t>
      </w:r>
      <w:r w:rsidR="00545019" w:rsidRPr="00C13876">
        <w:rPr>
          <w:rFonts w:eastAsia="Calibri" w:cstheme="minorHAnsi"/>
          <w:sz w:val="23"/>
          <w:szCs w:val="23"/>
        </w:rPr>
        <w:t>w celu</w:t>
      </w:r>
      <w:r w:rsidR="00354E46" w:rsidRPr="00C13876">
        <w:rPr>
          <w:rFonts w:eastAsia="Calibri" w:cstheme="minorHAnsi"/>
          <w:sz w:val="23"/>
          <w:szCs w:val="23"/>
        </w:rPr>
        <w:t xml:space="preserve"> określonym ust. 1 niniejszego paragrafu i </w:t>
      </w:r>
      <w:r w:rsidR="00354E46" w:rsidRPr="00C13876">
        <w:rPr>
          <w:rFonts w:eastAsia="Calibri" w:cstheme="minorHAnsi"/>
          <w:b/>
          <w:sz w:val="23"/>
          <w:szCs w:val="23"/>
        </w:rPr>
        <w:t xml:space="preserve">wyłącznie na okres realizacji </w:t>
      </w:r>
      <w:r w:rsidR="00274E4E">
        <w:rPr>
          <w:rFonts w:eastAsia="Calibri" w:cstheme="minorHAnsi"/>
          <w:b/>
          <w:sz w:val="23"/>
          <w:szCs w:val="23"/>
        </w:rPr>
        <w:t>zadań określonych w ust 1 niniejszej umowy</w:t>
      </w:r>
      <w:r w:rsidR="00354E46" w:rsidRPr="00C13876">
        <w:rPr>
          <w:rFonts w:eastAsia="Calibri" w:cstheme="minorHAnsi"/>
          <w:b/>
          <w:sz w:val="23"/>
          <w:szCs w:val="23"/>
        </w:rPr>
        <w:t xml:space="preserve"> oraz jej rozliczenia z Powierzającą</w:t>
      </w:r>
      <w:r w:rsidR="00545019" w:rsidRPr="00C13876">
        <w:rPr>
          <w:rFonts w:eastAsia="Calibri" w:cstheme="minorHAnsi"/>
          <w:sz w:val="23"/>
          <w:szCs w:val="23"/>
        </w:rPr>
        <w:t>.</w:t>
      </w:r>
    </w:p>
    <w:p w14:paraId="5A8A3BFF" w14:textId="470A34C3" w:rsidR="005071B6" w:rsidRPr="00A659DE" w:rsidRDefault="00080FB7" w:rsidP="00ED7062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Przetwarzająca</w:t>
      </w:r>
      <w:r w:rsidR="005071B6" w:rsidRPr="00A659DE">
        <w:rPr>
          <w:rFonts w:eastAsia="Calibri" w:cstheme="minorHAnsi"/>
          <w:sz w:val="23"/>
          <w:szCs w:val="23"/>
        </w:rPr>
        <w:t xml:space="preserve"> może realizować na danych osobowych, o których mowa w ust. 2 niniejszego paragrafu następujące operacje: </w:t>
      </w:r>
    </w:p>
    <w:p w14:paraId="042C94D6" w14:textId="77777777" w:rsidR="005071B6" w:rsidRPr="00A659DE" w:rsidRDefault="005071B6" w:rsidP="00F46D5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utrwalanie,</w:t>
      </w:r>
    </w:p>
    <w:p w14:paraId="3D567823" w14:textId="77777777" w:rsidR="005071B6" w:rsidRPr="00A659DE" w:rsidRDefault="005071B6" w:rsidP="00F46D5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 xml:space="preserve">przechowywanie, </w:t>
      </w:r>
    </w:p>
    <w:p w14:paraId="394B9881" w14:textId="77777777" w:rsidR="005071B6" w:rsidRPr="00A659DE" w:rsidRDefault="005071B6" w:rsidP="00F46D5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opracowywanie,</w:t>
      </w:r>
    </w:p>
    <w:p w14:paraId="242652C6" w14:textId="77777777" w:rsidR="005071B6" w:rsidRPr="00A659DE" w:rsidRDefault="005071B6" w:rsidP="00F46D5C">
      <w:pPr>
        <w:pStyle w:val="Akapitzlist"/>
        <w:numPr>
          <w:ilvl w:val="0"/>
          <w:numId w:val="18"/>
        </w:numPr>
        <w:spacing w:after="0"/>
        <w:jc w:val="both"/>
        <w:rPr>
          <w:rFonts w:ascii="Calibri Light" w:hAnsi="Calibri Light" w:cs="Arial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usuwanie</w:t>
      </w:r>
      <w:r w:rsidRPr="00A659DE">
        <w:rPr>
          <w:rFonts w:ascii="Calibri Light" w:hAnsi="Calibri Light" w:cs="Arial"/>
          <w:sz w:val="23"/>
          <w:szCs w:val="23"/>
        </w:rPr>
        <w:t>.</w:t>
      </w:r>
    </w:p>
    <w:p w14:paraId="0B98081B" w14:textId="7F210041" w:rsidR="00545019" w:rsidRPr="00A659DE" w:rsidRDefault="00545019" w:rsidP="00ED7062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lastRenderedPageBreak/>
        <w:t>Niedopuszczalne jest powierzenie przez Przetwarzając</w:t>
      </w:r>
      <w:r w:rsidR="00080FB7">
        <w:rPr>
          <w:rFonts w:eastAsia="Calibri" w:cstheme="minorHAnsi"/>
          <w:sz w:val="23"/>
          <w:szCs w:val="23"/>
        </w:rPr>
        <w:t>ą</w:t>
      </w:r>
      <w:r w:rsidRPr="00A659DE">
        <w:rPr>
          <w:rFonts w:eastAsia="Calibri" w:cstheme="minorHAnsi"/>
          <w:sz w:val="23"/>
          <w:szCs w:val="23"/>
        </w:rPr>
        <w:t xml:space="preserve"> czynności wynikających z niniejszej </w:t>
      </w:r>
      <w:r w:rsidR="0054615C">
        <w:rPr>
          <w:rFonts w:eastAsia="Calibri" w:cstheme="minorHAnsi"/>
          <w:sz w:val="23"/>
          <w:szCs w:val="23"/>
        </w:rPr>
        <w:t>U</w:t>
      </w:r>
      <w:r w:rsidRPr="00A659DE">
        <w:rPr>
          <w:rFonts w:eastAsia="Calibri" w:cstheme="minorHAnsi"/>
          <w:sz w:val="23"/>
          <w:szCs w:val="23"/>
        </w:rPr>
        <w:t xml:space="preserve">mowy osobom lub podmiotom trzecim, </w:t>
      </w:r>
      <w:r w:rsidR="00354E46" w:rsidRPr="00A659DE">
        <w:rPr>
          <w:rFonts w:eastAsia="Calibri" w:cstheme="minorHAnsi"/>
          <w:sz w:val="23"/>
          <w:szCs w:val="23"/>
        </w:rPr>
        <w:t>bez uprzedniej wyraźnej pisemnej zgody Powierzającej</w:t>
      </w:r>
      <w:r w:rsidRPr="00A659DE">
        <w:rPr>
          <w:rFonts w:eastAsia="Calibri" w:cstheme="minorHAnsi"/>
          <w:sz w:val="23"/>
          <w:szCs w:val="23"/>
        </w:rPr>
        <w:t>.</w:t>
      </w:r>
      <w:r w:rsidR="00847546" w:rsidRPr="00A659DE">
        <w:rPr>
          <w:rFonts w:eastAsia="Calibri" w:cstheme="minorHAnsi"/>
          <w:sz w:val="23"/>
          <w:szCs w:val="23"/>
        </w:rPr>
        <w:t xml:space="preserve"> Warunkiem wyrażenia zgody przez Powierzającą jest jej akceptacja dla treści </w:t>
      </w:r>
      <w:r w:rsidR="0054615C">
        <w:rPr>
          <w:rFonts w:eastAsia="Calibri" w:cstheme="minorHAnsi"/>
          <w:sz w:val="23"/>
          <w:szCs w:val="23"/>
        </w:rPr>
        <w:t>u</w:t>
      </w:r>
      <w:r w:rsidR="00A959CB">
        <w:rPr>
          <w:rFonts w:eastAsia="Calibri" w:cstheme="minorHAnsi"/>
          <w:sz w:val="23"/>
          <w:szCs w:val="23"/>
        </w:rPr>
        <w:t>mowy po</w:t>
      </w:r>
      <w:r w:rsidR="00847546" w:rsidRPr="00A659DE">
        <w:rPr>
          <w:rFonts w:eastAsia="Calibri" w:cstheme="minorHAnsi"/>
          <w:sz w:val="23"/>
          <w:szCs w:val="23"/>
        </w:rPr>
        <w:t>wierzenia pomiędzy Przetwarzając</w:t>
      </w:r>
      <w:r w:rsidR="002E398D">
        <w:rPr>
          <w:rFonts w:eastAsia="Calibri" w:cstheme="minorHAnsi"/>
          <w:sz w:val="23"/>
          <w:szCs w:val="23"/>
        </w:rPr>
        <w:t>ą</w:t>
      </w:r>
      <w:r w:rsidR="00847546" w:rsidRPr="00A659DE">
        <w:rPr>
          <w:rFonts w:eastAsia="Calibri" w:cstheme="minorHAnsi"/>
          <w:sz w:val="23"/>
          <w:szCs w:val="23"/>
        </w:rPr>
        <w:t xml:space="preserve"> a </w:t>
      </w:r>
      <w:r w:rsidR="00A959CB">
        <w:rPr>
          <w:rFonts w:eastAsia="Calibri" w:cstheme="minorHAnsi"/>
          <w:sz w:val="23"/>
          <w:szCs w:val="23"/>
        </w:rPr>
        <w:t>Powierzającą</w:t>
      </w:r>
      <w:r w:rsidR="00847546" w:rsidRPr="00A659DE">
        <w:rPr>
          <w:rFonts w:eastAsia="Calibri" w:cstheme="minorHAnsi"/>
          <w:sz w:val="23"/>
          <w:szCs w:val="23"/>
        </w:rPr>
        <w:t>.</w:t>
      </w:r>
    </w:p>
    <w:p w14:paraId="092A6D04" w14:textId="77777777" w:rsidR="00E049D4" w:rsidRDefault="00E049D4" w:rsidP="00FA441E">
      <w:pPr>
        <w:tabs>
          <w:tab w:val="right" w:pos="9072"/>
        </w:tabs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  <w:sz w:val="23"/>
          <w:szCs w:val="23"/>
        </w:rPr>
      </w:pPr>
    </w:p>
    <w:p w14:paraId="624D03F6" w14:textId="674CD4BE" w:rsidR="00A8025D" w:rsidRPr="00A659DE" w:rsidRDefault="00A8025D" w:rsidP="00FA441E">
      <w:pPr>
        <w:tabs>
          <w:tab w:val="right" w:pos="9072"/>
        </w:tabs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FA441E" w:rsidRPr="00A659DE">
        <w:rPr>
          <w:rFonts w:eastAsia="Calibri" w:cstheme="minorHAnsi"/>
          <w:b/>
          <w:sz w:val="23"/>
          <w:szCs w:val="23"/>
        </w:rPr>
        <w:t xml:space="preserve"> </w:t>
      </w:r>
      <w:r w:rsidR="0017753A" w:rsidRPr="00A659DE">
        <w:rPr>
          <w:rFonts w:eastAsia="Calibri" w:cstheme="minorHAnsi"/>
          <w:b/>
          <w:sz w:val="23"/>
          <w:szCs w:val="23"/>
        </w:rPr>
        <w:t>3</w:t>
      </w:r>
      <w:r w:rsidR="00166AE1" w:rsidRPr="00A659DE">
        <w:rPr>
          <w:rFonts w:eastAsia="Calibri" w:cstheme="minorHAnsi"/>
          <w:b/>
          <w:sz w:val="23"/>
          <w:szCs w:val="23"/>
        </w:rPr>
        <w:tab/>
      </w:r>
    </w:p>
    <w:p w14:paraId="3F9DE489" w14:textId="2F860DF0" w:rsidR="00A8025D" w:rsidRPr="00A659DE" w:rsidRDefault="00080FB7" w:rsidP="00ED7062">
      <w:pPr>
        <w:pStyle w:val="Akapitzlist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Przetwarzająca</w:t>
      </w:r>
      <w:r w:rsidR="0089586F" w:rsidRPr="00A659DE">
        <w:rPr>
          <w:rFonts w:eastAsia="Calibri" w:cstheme="minorHAnsi"/>
          <w:b/>
          <w:sz w:val="23"/>
          <w:szCs w:val="23"/>
        </w:rPr>
        <w:t xml:space="preserve"> </w:t>
      </w:r>
      <w:r w:rsidR="00062D8C" w:rsidRPr="00A659DE">
        <w:rPr>
          <w:rFonts w:eastAsia="Calibri" w:cstheme="minorHAnsi"/>
          <w:sz w:val="23"/>
          <w:szCs w:val="23"/>
        </w:rPr>
        <w:t>jest</w:t>
      </w:r>
      <w:r w:rsidR="00062D8C" w:rsidRPr="00A659DE">
        <w:rPr>
          <w:rFonts w:eastAsia="Calibri" w:cstheme="minorHAnsi"/>
          <w:b/>
          <w:sz w:val="23"/>
          <w:szCs w:val="23"/>
        </w:rPr>
        <w:t xml:space="preserve"> </w:t>
      </w:r>
      <w:r w:rsidR="0089586F" w:rsidRPr="00A659DE">
        <w:rPr>
          <w:rFonts w:eastAsia="Calibri" w:cstheme="minorHAnsi"/>
          <w:sz w:val="23"/>
          <w:szCs w:val="23"/>
        </w:rPr>
        <w:t>zobowiąz</w:t>
      </w:r>
      <w:r w:rsidR="009F3C35">
        <w:rPr>
          <w:rFonts w:eastAsia="Calibri" w:cstheme="minorHAnsi"/>
          <w:sz w:val="23"/>
          <w:szCs w:val="23"/>
        </w:rPr>
        <w:t>ana</w:t>
      </w:r>
      <w:r w:rsidR="0089586F" w:rsidRPr="00A659DE">
        <w:rPr>
          <w:rFonts w:eastAsia="Calibri" w:cstheme="minorHAnsi"/>
          <w:sz w:val="23"/>
          <w:szCs w:val="23"/>
        </w:rPr>
        <w:t xml:space="preserve"> do </w:t>
      </w:r>
      <w:r w:rsidR="007A0039" w:rsidRPr="00A659DE">
        <w:rPr>
          <w:rFonts w:eastAsia="Calibri" w:cstheme="minorHAnsi"/>
          <w:sz w:val="23"/>
          <w:szCs w:val="23"/>
        </w:rPr>
        <w:t>posiadania wdrożonych</w:t>
      </w:r>
      <w:r w:rsidR="000A3822" w:rsidRPr="00A659DE">
        <w:rPr>
          <w:rFonts w:eastAsia="Calibri" w:cstheme="minorHAnsi"/>
          <w:sz w:val="23"/>
          <w:szCs w:val="23"/>
        </w:rPr>
        <w:t xml:space="preserve"> </w:t>
      </w:r>
      <w:r w:rsidR="00A8025D" w:rsidRPr="00A659DE">
        <w:rPr>
          <w:rFonts w:eastAsia="Calibri" w:cstheme="minorHAnsi"/>
          <w:sz w:val="23"/>
          <w:szCs w:val="23"/>
        </w:rPr>
        <w:t xml:space="preserve">odpowiednich środków technicznych i organizacyjnych </w:t>
      </w:r>
      <w:r w:rsidR="00062D8C" w:rsidRPr="00A659DE">
        <w:rPr>
          <w:rFonts w:eastAsia="Calibri" w:cstheme="minorHAnsi"/>
          <w:sz w:val="23"/>
          <w:szCs w:val="23"/>
        </w:rPr>
        <w:t xml:space="preserve">przetwarzania danych osobowych </w:t>
      </w:r>
      <w:r w:rsidR="003645CB" w:rsidRPr="00A659DE">
        <w:rPr>
          <w:rFonts w:eastAsia="Calibri" w:cstheme="minorHAnsi"/>
          <w:sz w:val="23"/>
          <w:szCs w:val="23"/>
        </w:rPr>
        <w:t>zapewniających</w:t>
      </w:r>
      <w:r w:rsidR="00062D8C" w:rsidRPr="00A659DE">
        <w:rPr>
          <w:rFonts w:eastAsia="Calibri" w:cstheme="minorHAnsi"/>
          <w:sz w:val="23"/>
          <w:szCs w:val="23"/>
        </w:rPr>
        <w:t xml:space="preserve"> odpowiedni</w:t>
      </w:r>
      <w:r w:rsidR="003645CB" w:rsidRPr="00A659DE">
        <w:rPr>
          <w:rFonts w:eastAsia="Calibri" w:cstheme="minorHAnsi"/>
          <w:sz w:val="23"/>
          <w:szCs w:val="23"/>
        </w:rPr>
        <w:t xml:space="preserve"> stopień bezpi</w:t>
      </w:r>
      <w:r w:rsidR="00062D8C" w:rsidRPr="00A659DE">
        <w:rPr>
          <w:rFonts w:eastAsia="Calibri" w:cstheme="minorHAnsi"/>
          <w:sz w:val="23"/>
          <w:szCs w:val="23"/>
        </w:rPr>
        <w:t>eczeństwa przetwarzania danych, zgodnie z</w:t>
      </w:r>
      <w:r w:rsidR="003645CB" w:rsidRPr="00A659DE">
        <w:rPr>
          <w:rFonts w:eastAsia="Calibri" w:cstheme="minorHAnsi"/>
          <w:sz w:val="23"/>
          <w:szCs w:val="23"/>
        </w:rPr>
        <w:t xml:space="preserve"> </w:t>
      </w:r>
      <w:r w:rsidR="007A0039" w:rsidRPr="00A659DE">
        <w:rPr>
          <w:rFonts w:eastAsia="Calibri" w:cstheme="minorHAnsi"/>
          <w:sz w:val="23"/>
          <w:szCs w:val="23"/>
        </w:rPr>
        <w:t>obowiązując</w:t>
      </w:r>
      <w:r w:rsidR="00062D8C" w:rsidRPr="00A659DE">
        <w:rPr>
          <w:rFonts w:eastAsia="Calibri" w:cstheme="minorHAnsi"/>
          <w:sz w:val="23"/>
          <w:szCs w:val="23"/>
        </w:rPr>
        <w:t>ym</w:t>
      </w:r>
      <w:r w:rsidR="007A0039" w:rsidRPr="00A659DE">
        <w:rPr>
          <w:rFonts w:eastAsia="Calibri" w:cstheme="minorHAnsi"/>
          <w:sz w:val="23"/>
          <w:szCs w:val="23"/>
        </w:rPr>
        <w:t xml:space="preserve"> praw</w:t>
      </w:r>
      <w:r w:rsidR="00062D8C" w:rsidRPr="00A659DE">
        <w:rPr>
          <w:rFonts w:eastAsia="Calibri" w:cstheme="minorHAnsi"/>
          <w:sz w:val="23"/>
          <w:szCs w:val="23"/>
        </w:rPr>
        <w:t xml:space="preserve">em, </w:t>
      </w:r>
      <w:r w:rsidR="003645CB" w:rsidRPr="00A659DE">
        <w:rPr>
          <w:rFonts w:eastAsia="Calibri" w:cstheme="minorHAnsi"/>
          <w:sz w:val="23"/>
          <w:szCs w:val="23"/>
        </w:rPr>
        <w:t>stan</w:t>
      </w:r>
      <w:r w:rsidR="00062D8C" w:rsidRPr="00A659DE">
        <w:rPr>
          <w:rFonts w:eastAsia="Calibri" w:cstheme="minorHAnsi"/>
          <w:sz w:val="23"/>
          <w:szCs w:val="23"/>
        </w:rPr>
        <w:t>em</w:t>
      </w:r>
      <w:r w:rsidR="003645CB" w:rsidRPr="00A659DE">
        <w:rPr>
          <w:rFonts w:eastAsia="Calibri" w:cstheme="minorHAnsi"/>
          <w:sz w:val="23"/>
          <w:szCs w:val="23"/>
        </w:rPr>
        <w:t xml:space="preserve"> wiedzy technicznej</w:t>
      </w:r>
      <w:r w:rsidR="007A0039" w:rsidRPr="00A659DE">
        <w:rPr>
          <w:rFonts w:eastAsia="Calibri" w:cstheme="minorHAnsi"/>
          <w:sz w:val="23"/>
          <w:szCs w:val="23"/>
        </w:rPr>
        <w:t xml:space="preserve"> </w:t>
      </w:r>
      <w:r w:rsidR="003645CB" w:rsidRPr="00A659DE">
        <w:rPr>
          <w:rFonts w:eastAsia="Calibri" w:cstheme="minorHAnsi"/>
          <w:sz w:val="23"/>
          <w:szCs w:val="23"/>
        </w:rPr>
        <w:t>oraz charakter</w:t>
      </w:r>
      <w:r w:rsidR="00062D8C" w:rsidRPr="00A659DE">
        <w:rPr>
          <w:rFonts w:eastAsia="Calibri" w:cstheme="minorHAnsi"/>
          <w:sz w:val="23"/>
          <w:szCs w:val="23"/>
        </w:rPr>
        <w:t>em</w:t>
      </w:r>
      <w:r w:rsidR="003645CB" w:rsidRPr="00A659DE">
        <w:rPr>
          <w:rFonts w:eastAsia="Calibri" w:cstheme="minorHAnsi"/>
          <w:sz w:val="23"/>
          <w:szCs w:val="23"/>
        </w:rPr>
        <w:t>, zakres</w:t>
      </w:r>
      <w:r w:rsidR="00062D8C" w:rsidRPr="00A659DE">
        <w:rPr>
          <w:rFonts w:eastAsia="Calibri" w:cstheme="minorHAnsi"/>
          <w:sz w:val="23"/>
          <w:szCs w:val="23"/>
        </w:rPr>
        <w:t>em</w:t>
      </w:r>
      <w:r w:rsidR="003645CB" w:rsidRPr="00A659DE">
        <w:rPr>
          <w:rFonts w:eastAsia="Calibri" w:cstheme="minorHAnsi"/>
          <w:sz w:val="23"/>
          <w:szCs w:val="23"/>
        </w:rPr>
        <w:t>, kontekst</w:t>
      </w:r>
      <w:r w:rsidR="00062D8C" w:rsidRPr="00A659DE">
        <w:rPr>
          <w:rFonts w:eastAsia="Calibri" w:cstheme="minorHAnsi"/>
          <w:sz w:val="23"/>
          <w:szCs w:val="23"/>
        </w:rPr>
        <w:t>em</w:t>
      </w:r>
      <w:r w:rsidR="003645CB" w:rsidRPr="00A659DE">
        <w:rPr>
          <w:rFonts w:eastAsia="Calibri" w:cstheme="minorHAnsi"/>
          <w:sz w:val="23"/>
          <w:szCs w:val="23"/>
        </w:rPr>
        <w:t xml:space="preserve"> i cele</w:t>
      </w:r>
      <w:r w:rsidR="00062D8C" w:rsidRPr="00A659DE">
        <w:rPr>
          <w:rFonts w:eastAsia="Calibri" w:cstheme="minorHAnsi"/>
          <w:sz w:val="23"/>
          <w:szCs w:val="23"/>
        </w:rPr>
        <w:t>m</w:t>
      </w:r>
      <w:r w:rsidR="003645CB" w:rsidRPr="00A659DE">
        <w:rPr>
          <w:rFonts w:eastAsia="Calibri" w:cstheme="minorHAnsi"/>
          <w:sz w:val="23"/>
          <w:szCs w:val="23"/>
        </w:rPr>
        <w:t xml:space="preserve"> przetwarzania</w:t>
      </w:r>
      <w:r w:rsidR="0089586F" w:rsidRPr="00A659DE">
        <w:rPr>
          <w:rFonts w:eastAsia="Calibri" w:cstheme="minorHAnsi"/>
          <w:sz w:val="23"/>
          <w:szCs w:val="23"/>
        </w:rPr>
        <w:t xml:space="preserve">. </w:t>
      </w:r>
    </w:p>
    <w:p w14:paraId="4E9FBC61" w14:textId="77777777" w:rsidR="000726C5" w:rsidRPr="00A659DE" w:rsidRDefault="000726C5" w:rsidP="000726C5">
      <w:pPr>
        <w:pStyle w:val="Akapitzlist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 xml:space="preserve">Środki, o których mowa w ustępie poprzednim, to </w:t>
      </w:r>
      <w:r>
        <w:rPr>
          <w:rFonts w:eastAsia="Calibri" w:cstheme="minorHAnsi"/>
          <w:sz w:val="23"/>
          <w:szCs w:val="23"/>
        </w:rPr>
        <w:t>co najmniej</w:t>
      </w:r>
      <w:r w:rsidRPr="00A659DE">
        <w:rPr>
          <w:rFonts w:eastAsia="Calibri" w:cstheme="minorHAnsi"/>
          <w:sz w:val="23"/>
          <w:szCs w:val="23"/>
        </w:rPr>
        <w:t>:</w:t>
      </w:r>
    </w:p>
    <w:p w14:paraId="610AC5C7" w14:textId="40402A3F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 xml:space="preserve">zabezpieczenie dostępów do komputerów zawierających dane osobowe obowiązkiem podania loginu i hasła; każdy użytkownik powinien mieć swój indywidualny login </w:t>
      </w:r>
      <w:r w:rsidR="00976915">
        <w:rPr>
          <w:rFonts w:eastAsia="Calibri" w:cstheme="minorHAnsi"/>
          <w:sz w:val="23"/>
          <w:szCs w:val="23"/>
        </w:rPr>
        <w:t xml:space="preserve">                    </w:t>
      </w:r>
      <w:r>
        <w:rPr>
          <w:rFonts w:eastAsia="Calibri" w:cstheme="minorHAnsi"/>
          <w:sz w:val="23"/>
          <w:szCs w:val="23"/>
        </w:rPr>
        <w:t xml:space="preserve">i hasło; hasło powinno być odpowiednio złożone (co najmniej 8 znaków, w tym jedna duża litera i jedna cyfra lub jeden znak specjalny); stosowanie wygaszaczy ekranu; </w:t>
      </w:r>
    </w:p>
    <w:p w14:paraId="75525CC0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stosowanie oprogramowania antywirusowego i firewall;</w:t>
      </w:r>
    </w:p>
    <w:p w14:paraId="73BD1C72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 xml:space="preserve">stosowanie wyłącznie systemów operacyjnych posiadających aktualne wsparcie producenta; dotyczy również oprogramowania </w:t>
      </w:r>
      <w:r w:rsidRPr="004C7FB1">
        <w:rPr>
          <w:rFonts w:eastAsia="Calibri" w:cstheme="minorHAnsi"/>
          <w:i/>
          <w:sz w:val="23"/>
          <w:szCs w:val="23"/>
        </w:rPr>
        <w:t xml:space="preserve">open </w:t>
      </w:r>
      <w:proofErr w:type="spellStart"/>
      <w:r w:rsidRPr="004C7FB1">
        <w:rPr>
          <w:rFonts w:eastAsia="Calibri" w:cstheme="minorHAnsi"/>
          <w:i/>
          <w:sz w:val="23"/>
          <w:szCs w:val="23"/>
        </w:rPr>
        <w:t>source</w:t>
      </w:r>
      <w:proofErr w:type="spellEnd"/>
      <w:r>
        <w:rPr>
          <w:rFonts w:eastAsia="Calibri" w:cstheme="minorHAnsi"/>
          <w:sz w:val="23"/>
          <w:szCs w:val="23"/>
        </w:rPr>
        <w:t xml:space="preserve"> posiadającego aktualne wsparcie;</w:t>
      </w:r>
    </w:p>
    <w:p w14:paraId="38F9346E" w14:textId="77777777" w:rsidR="000726C5" w:rsidRPr="00274E4E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274E4E">
        <w:rPr>
          <w:rFonts w:eastAsia="Calibri" w:cstheme="minorHAnsi"/>
          <w:sz w:val="23"/>
          <w:szCs w:val="23"/>
        </w:rPr>
        <w:t>stosowanie protokołu szyfrowanego przy odbiorze i wysyłce korespondencji e-mail;</w:t>
      </w:r>
    </w:p>
    <w:p w14:paraId="4B5D32E8" w14:textId="77777777" w:rsidR="000726C5" w:rsidRPr="00274E4E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274E4E">
        <w:rPr>
          <w:rFonts w:eastAsia="Calibri" w:cstheme="minorHAnsi"/>
          <w:sz w:val="23"/>
          <w:szCs w:val="23"/>
        </w:rPr>
        <w:t>w przypadku zastosowania telefonu do przetwarzania powierzonych danych – zabezpieczenie dostępu do telefonu hasłem lub kodem PIN oraz wprowadzenie opcji szyfrowania danych na urządzeniu;</w:t>
      </w:r>
    </w:p>
    <w:p w14:paraId="5176CB0B" w14:textId="77777777" w:rsidR="000726C5" w:rsidRPr="00274E4E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274E4E">
        <w:rPr>
          <w:rFonts w:eastAsia="Calibri" w:cstheme="minorHAnsi"/>
          <w:sz w:val="23"/>
          <w:szCs w:val="23"/>
        </w:rPr>
        <w:t>zakaz przechowywania danych osobowych na serwerach, w tym w chmurze, które znajdują się poza terytorium Unii Europejskiej;</w:t>
      </w:r>
    </w:p>
    <w:p w14:paraId="555839E4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274E4E">
        <w:rPr>
          <w:rFonts w:eastAsia="Calibri" w:cstheme="minorHAnsi"/>
          <w:sz w:val="23"/>
          <w:szCs w:val="23"/>
        </w:rPr>
        <w:t>dla danych w systemach informatycznych – realiz</w:t>
      </w:r>
      <w:r w:rsidRPr="00561259">
        <w:rPr>
          <w:rFonts w:eastAsia="Calibri" w:cstheme="minorHAnsi"/>
          <w:sz w:val="23"/>
          <w:szCs w:val="23"/>
        </w:rPr>
        <w:t>owanie kopii zapasowych baz danych</w:t>
      </w:r>
      <w:r>
        <w:rPr>
          <w:rFonts w:eastAsia="Calibri" w:cstheme="minorHAnsi"/>
          <w:sz w:val="23"/>
          <w:szCs w:val="23"/>
        </w:rPr>
        <w:t>;</w:t>
      </w:r>
    </w:p>
    <w:p w14:paraId="34B1B1F3" w14:textId="60592A39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03439D">
        <w:rPr>
          <w:rFonts w:eastAsia="Calibri" w:cstheme="minorHAnsi"/>
          <w:sz w:val="23"/>
          <w:szCs w:val="23"/>
        </w:rPr>
        <w:t xml:space="preserve">ograniczenie dostępu do dokumentów </w:t>
      </w:r>
      <w:r>
        <w:rPr>
          <w:rFonts w:eastAsia="Calibri" w:cstheme="minorHAnsi"/>
          <w:sz w:val="23"/>
          <w:szCs w:val="23"/>
        </w:rPr>
        <w:t xml:space="preserve">w formie papierowej </w:t>
      </w:r>
      <w:r w:rsidRPr="0003439D">
        <w:rPr>
          <w:rFonts w:eastAsia="Calibri" w:cstheme="minorHAnsi"/>
          <w:sz w:val="23"/>
          <w:szCs w:val="23"/>
        </w:rPr>
        <w:t>wyłączenie do</w:t>
      </w:r>
      <w:r>
        <w:rPr>
          <w:rFonts w:eastAsia="Calibri" w:cstheme="minorHAnsi"/>
          <w:sz w:val="23"/>
          <w:szCs w:val="23"/>
        </w:rPr>
        <w:t> </w:t>
      </w:r>
      <w:r w:rsidRPr="0003439D">
        <w:rPr>
          <w:rFonts w:eastAsia="Calibri" w:cstheme="minorHAnsi"/>
          <w:sz w:val="23"/>
          <w:szCs w:val="23"/>
        </w:rPr>
        <w:t>Przetwarzające</w:t>
      </w:r>
      <w:r>
        <w:rPr>
          <w:rFonts w:eastAsia="Calibri" w:cstheme="minorHAnsi"/>
          <w:sz w:val="23"/>
          <w:szCs w:val="23"/>
        </w:rPr>
        <w:t>j</w:t>
      </w:r>
      <w:r w:rsidRPr="0003439D">
        <w:rPr>
          <w:rFonts w:eastAsia="Calibri" w:cstheme="minorHAnsi"/>
          <w:sz w:val="23"/>
          <w:szCs w:val="23"/>
        </w:rPr>
        <w:t>; przechowywanie dokumentów w bezpieczny sposób (</w:t>
      </w:r>
      <w:r>
        <w:rPr>
          <w:rFonts w:eastAsia="Calibri" w:cstheme="minorHAnsi"/>
          <w:sz w:val="23"/>
          <w:szCs w:val="23"/>
        </w:rPr>
        <w:t xml:space="preserve">w biurze – w szafach zamykanych na klucz, poza biurem </w:t>
      </w:r>
      <w:r w:rsidRPr="0003439D">
        <w:rPr>
          <w:rFonts w:eastAsia="Calibri" w:cstheme="minorHAnsi"/>
          <w:sz w:val="23"/>
          <w:szCs w:val="23"/>
        </w:rPr>
        <w:t xml:space="preserve">teczki na dokumenty w miejscu niedostępnym dla osób niepowołanych, </w:t>
      </w:r>
      <w:r>
        <w:rPr>
          <w:rFonts w:eastAsia="Calibri" w:cstheme="minorHAnsi"/>
          <w:sz w:val="23"/>
          <w:szCs w:val="23"/>
        </w:rPr>
        <w:t xml:space="preserve">zamykane </w:t>
      </w:r>
      <w:r w:rsidRPr="0003439D">
        <w:rPr>
          <w:rFonts w:eastAsia="Calibri" w:cstheme="minorHAnsi"/>
          <w:sz w:val="23"/>
          <w:szCs w:val="23"/>
        </w:rPr>
        <w:t xml:space="preserve">pudła na przewożenie dokumentów </w:t>
      </w:r>
      <w:r>
        <w:rPr>
          <w:rFonts w:eastAsia="Calibri" w:cstheme="minorHAnsi"/>
          <w:sz w:val="23"/>
          <w:szCs w:val="23"/>
        </w:rPr>
        <w:t>z </w:t>
      </w:r>
      <w:r w:rsidRPr="0003439D">
        <w:rPr>
          <w:rFonts w:eastAsia="Calibri" w:cstheme="minorHAnsi"/>
          <w:sz w:val="23"/>
          <w:szCs w:val="23"/>
        </w:rPr>
        <w:t>papierami</w:t>
      </w:r>
      <w:r>
        <w:rPr>
          <w:rFonts w:eastAsia="Calibri" w:cstheme="minorHAnsi"/>
          <w:sz w:val="23"/>
          <w:szCs w:val="23"/>
        </w:rPr>
        <w:t xml:space="preserve"> w samochodzie</w:t>
      </w:r>
      <w:r w:rsidRPr="0003439D">
        <w:rPr>
          <w:rFonts w:eastAsia="Calibri" w:cstheme="minorHAnsi"/>
          <w:sz w:val="23"/>
          <w:szCs w:val="23"/>
        </w:rPr>
        <w:t>);</w:t>
      </w:r>
    </w:p>
    <w:p w14:paraId="2004941E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dostęp do poszczególnych powierzonych danych powinny mieć tylko te osoby w organizacji Przetwarzającej, które realizują niezbędne działania na tych danych w wykonaniu Umowy;</w:t>
      </w:r>
    </w:p>
    <w:p w14:paraId="6AB2F865" w14:textId="77777777" w:rsidR="000726C5" w:rsidRPr="00561259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realizowanie okresowych szkoleń dla pracowników, współpracowników i przedstawicieli Przetwarzającej</w:t>
      </w:r>
      <w:r w:rsidRPr="00561259">
        <w:rPr>
          <w:rFonts w:eastAsia="Calibri" w:cstheme="minorHAnsi"/>
          <w:sz w:val="23"/>
          <w:szCs w:val="23"/>
        </w:rPr>
        <w:t>.</w:t>
      </w:r>
    </w:p>
    <w:p w14:paraId="6C136919" w14:textId="3F03B772" w:rsidR="00FA441E" w:rsidRPr="000726C5" w:rsidRDefault="000726C5" w:rsidP="00850A01">
      <w:pPr>
        <w:pStyle w:val="Akapitzlist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0726C5">
        <w:rPr>
          <w:rFonts w:eastAsia="Calibri" w:cstheme="minorHAnsi"/>
          <w:sz w:val="23"/>
          <w:szCs w:val="23"/>
        </w:rPr>
        <w:t>Przekazywanie danych pomiędzy Przetwarzającą i Powierzającą dokonywane będzie w formie papierowej lub elektronicznej (np. w formacie *</w:t>
      </w:r>
      <w:proofErr w:type="spellStart"/>
      <w:r w:rsidRPr="000726C5">
        <w:rPr>
          <w:rFonts w:eastAsia="Calibri" w:cstheme="minorHAnsi"/>
          <w:sz w:val="23"/>
          <w:szCs w:val="23"/>
        </w:rPr>
        <w:t>doc</w:t>
      </w:r>
      <w:proofErr w:type="spellEnd"/>
      <w:r w:rsidRPr="000726C5">
        <w:rPr>
          <w:rFonts w:eastAsia="Calibri" w:cstheme="minorHAnsi"/>
          <w:sz w:val="23"/>
          <w:szCs w:val="23"/>
        </w:rPr>
        <w:t>, *xls, *</w:t>
      </w:r>
      <w:proofErr w:type="spellStart"/>
      <w:r w:rsidRPr="000726C5">
        <w:rPr>
          <w:rFonts w:eastAsia="Calibri" w:cstheme="minorHAnsi"/>
          <w:sz w:val="23"/>
          <w:szCs w:val="23"/>
        </w:rPr>
        <w:t>xlsx</w:t>
      </w:r>
      <w:proofErr w:type="spellEnd"/>
      <w:r w:rsidRPr="000726C5">
        <w:rPr>
          <w:rFonts w:eastAsia="Calibri" w:cstheme="minorHAnsi"/>
          <w:sz w:val="23"/>
          <w:szCs w:val="23"/>
        </w:rPr>
        <w:t>, *pdf) jako email. Dostęp do danych osobowych każdorazowo powinien być zabezpieczony przed dostępem osób nieuprawnionych (np. obowiązkiem podania danych logowania (login i hasło) lub obowiązkiem podania hasła).</w:t>
      </w:r>
    </w:p>
    <w:p w14:paraId="106E21CD" w14:textId="77777777" w:rsidR="00FA441E" w:rsidRPr="00A659DE" w:rsidRDefault="00FA441E" w:rsidP="00FA441E">
      <w:pPr>
        <w:suppressAutoHyphens/>
        <w:spacing w:after="0"/>
        <w:jc w:val="both"/>
        <w:rPr>
          <w:rFonts w:eastAsia="Calibri" w:cstheme="minorHAnsi"/>
          <w:sz w:val="23"/>
          <w:szCs w:val="23"/>
        </w:rPr>
      </w:pPr>
    </w:p>
    <w:p w14:paraId="5945688F" w14:textId="73088DA5" w:rsidR="00847546" w:rsidRPr="00A659DE" w:rsidRDefault="00847546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3"/>
          <w:szCs w:val="23"/>
          <w:lang w:eastAsia="ar-SA"/>
        </w:rPr>
      </w:pPr>
      <w:r w:rsidRPr="00A659DE">
        <w:rPr>
          <w:rFonts w:eastAsia="Times New Roman" w:cstheme="minorHAnsi"/>
          <w:b/>
          <w:sz w:val="23"/>
          <w:szCs w:val="23"/>
          <w:lang w:eastAsia="ar-SA"/>
        </w:rPr>
        <w:t>§</w:t>
      </w:r>
      <w:r w:rsidR="0017753A" w:rsidRPr="00A659DE">
        <w:rPr>
          <w:rFonts w:eastAsia="Times New Roman" w:cstheme="minorHAnsi"/>
          <w:b/>
          <w:sz w:val="23"/>
          <w:szCs w:val="23"/>
          <w:lang w:eastAsia="ar-SA"/>
        </w:rPr>
        <w:t xml:space="preserve"> 4</w:t>
      </w:r>
    </w:p>
    <w:p w14:paraId="56C92C7C" w14:textId="347AC437" w:rsidR="00847546" w:rsidRPr="00A659DE" w:rsidRDefault="00080FB7" w:rsidP="00ED706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Przetwarzająca</w:t>
      </w:r>
      <w:r w:rsidR="00847546" w:rsidRPr="00A659DE">
        <w:rPr>
          <w:rFonts w:cstheme="minorHAnsi"/>
          <w:sz w:val="23"/>
          <w:szCs w:val="23"/>
        </w:rPr>
        <w:t xml:space="preserve"> zobowiązuje się do zachowania w tajemnicy zarówno powierzonych danych, jak również informacji dotyczących sposobów ich zabezpieczenia. Obowiązek zachowania poufności obowiązuje </w:t>
      </w:r>
      <w:r w:rsidR="00847546" w:rsidRPr="00A659DE">
        <w:rPr>
          <w:rFonts w:cstheme="minorHAnsi"/>
          <w:b/>
          <w:sz w:val="23"/>
          <w:szCs w:val="23"/>
        </w:rPr>
        <w:t>bezterminowo</w:t>
      </w:r>
      <w:r w:rsidR="00847546" w:rsidRPr="00A659DE">
        <w:rPr>
          <w:rFonts w:cstheme="minorHAnsi"/>
          <w:sz w:val="23"/>
          <w:szCs w:val="23"/>
        </w:rPr>
        <w:t>.</w:t>
      </w:r>
    </w:p>
    <w:p w14:paraId="7EBC7885" w14:textId="4242FF69" w:rsidR="00847546" w:rsidRPr="00A659DE" w:rsidRDefault="00080FB7" w:rsidP="00ED7062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Przetwarzająca</w:t>
      </w:r>
      <w:r w:rsidR="00847546" w:rsidRPr="00A659DE">
        <w:rPr>
          <w:rFonts w:cstheme="minorHAnsi"/>
          <w:b/>
          <w:sz w:val="23"/>
          <w:szCs w:val="23"/>
        </w:rPr>
        <w:t xml:space="preserve"> </w:t>
      </w:r>
      <w:r w:rsidR="00847546" w:rsidRPr="00A659DE">
        <w:rPr>
          <w:rFonts w:cstheme="minorHAnsi"/>
          <w:sz w:val="23"/>
          <w:szCs w:val="23"/>
        </w:rPr>
        <w:t xml:space="preserve">oświadcza, że każda osoba </w:t>
      </w:r>
      <w:r w:rsidR="005E4B70" w:rsidRPr="00A659DE">
        <w:rPr>
          <w:rFonts w:cstheme="minorHAnsi"/>
          <w:sz w:val="23"/>
          <w:szCs w:val="23"/>
        </w:rPr>
        <w:t>przez ni</w:t>
      </w:r>
      <w:r w:rsidR="002945FD">
        <w:rPr>
          <w:rFonts w:cstheme="minorHAnsi"/>
          <w:sz w:val="23"/>
          <w:szCs w:val="23"/>
        </w:rPr>
        <w:t>ą</w:t>
      </w:r>
      <w:r w:rsidR="005E4B70" w:rsidRPr="00A659DE">
        <w:rPr>
          <w:rFonts w:cstheme="minorHAnsi"/>
          <w:sz w:val="23"/>
          <w:szCs w:val="23"/>
        </w:rPr>
        <w:t xml:space="preserve"> zaangażowana </w:t>
      </w:r>
      <w:r w:rsidR="00847546" w:rsidRPr="00A659DE">
        <w:rPr>
          <w:rFonts w:cstheme="minorHAnsi"/>
          <w:sz w:val="23"/>
          <w:szCs w:val="23"/>
        </w:rPr>
        <w:t>mająca dostęp do danych osobowych</w:t>
      </w:r>
      <w:r w:rsidR="00F8324C" w:rsidRPr="00A659DE">
        <w:rPr>
          <w:rFonts w:cstheme="minorHAnsi"/>
          <w:sz w:val="23"/>
          <w:szCs w:val="23"/>
        </w:rPr>
        <w:t xml:space="preserve"> uzyskała odrębne pisemne upoważnienie, zobowiązała się do zachowania poufności takich danych oraz</w:t>
      </w:r>
      <w:r w:rsidR="00847546" w:rsidRPr="00A659DE">
        <w:rPr>
          <w:rFonts w:cstheme="minorHAnsi"/>
          <w:sz w:val="23"/>
          <w:szCs w:val="23"/>
        </w:rPr>
        <w:t xml:space="preserve"> będzie je przetwarzała wyłącznie na polecenie </w:t>
      </w:r>
      <w:r w:rsidR="00F8324C" w:rsidRPr="00A659DE">
        <w:rPr>
          <w:rFonts w:cstheme="minorHAnsi"/>
          <w:sz w:val="23"/>
          <w:szCs w:val="23"/>
        </w:rPr>
        <w:t>Przetwarzające</w:t>
      </w:r>
      <w:r w:rsidR="00C04D46">
        <w:rPr>
          <w:rFonts w:cstheme="minorHAnsi"/>
          <w:sz w:val="23"/>
          <w:szCs w:val="23"/>
        </w:rPr>
        <w:t>j</w:t>
      </w:r>
      <w:r w:rsidR="005E4B70" w:rsidRPr="00A659DE">
        <w:rPr>
          <w:rFonts w:cstheme="minorHAnsi"/>
          <w:sz w:val="23"/>
          <w:szCs w:val="23"/>
        </w:rPr>
        <w:t xml:space="preserve">, w granicach realizacji niniejszej </w:t>
      </w:r>
      <w:r w:rsidR="00062D8C" w:rsidRPr="00A659DE">
        <w:rPr>
          <w:rFonts w:cstheme="minorHAnsi"/>
          <w:sz w:val="23"/>
          <w:szCs w:val="23"/>
        </w:rPr>
        <w:t>U</w:t>
      </w:r>
      <w:r w:rsidR="005E4B70" w:rsidRPr="00A659DE">
        <w:rPr>
          <w:rFonts w:cstheme="minorHAnsi"/>
          <w:sz w:val="23"/>
          <w:szCs w:val="23"/>
        </w:rPr>
        <w:t>mowy</w:t>
      </w:r>
      <w:r w:rsidR="00847546" w:rsidRPr="00A659DE">
        <w:rPr>
          <w:rFonts w:cstheme="minorHAnsi"/>
          <w:sz w:val="23"/>
          <w:szCs w:val="23"/>
        </w:rPr>
        <w:t>.</w:t>
      </w:r>
    </w:p>
    <w:p w14:paraId="6BFD3B5D" w14:textId="5B5CEDFC" w:rsidR="00FD1DDF" w:rsidRPr="00A659DE" w:rsidRDefault="00080FB7" w:rsidP="00ED7062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Przetwarzająca</w:t>
      </w:r>
      <w:r w:rsidR="00847546" w:rsidRPr="00A659DE">
        <w:rPr>
          <w:rFonts w:cstheme="minorHAnsi"/>
          <w:b/>
          <w:sz w:val="23"/>
          <w:szCs w:val="23"/>
        </w:rPr>
        <w:t xml:space="preserve"> </w:t>
      </w:r>
      <w:r w:rsidR="00847546" w:rsidRPr="00A659DE">
        <w:rPr>
          <w:rFonts w:cstheme="minorHAnsi"/>
          <w:sz w:val="23"/>
          <w:szCs w:val="23"/>
        </w:rPr>
        <w:t>oświadcza, że w razie stwierdzenia</w:t>
      </w:r>
      <w:r w:rsidR="00FD1DDF" w:rsidRPr="00A659DE">
        <w:rPr>
          <w:rFonts w:cstheme="minorHAnsi"/>
          <w:sz w:val="23"/>
          <w:szCs w:val="23"/>
        </w:rPr>
        <w:t>:</w:t>
      </w:r>
    </w:p>
    <w:p w14:paraId="25C7274C" w14:textId="0D0B85F0" w:rsidR="00FD1DDF" w:rsidRPr="00A659DE" w:rsidRDefault="00FD1DDF" w:rsidP="00ED7062">
      <w:pPr>
        <w:pStyle w:val="Akapitzlist"/>
        <w:numPr>
          <w:ilvl w:val="1"/>
          <w:numId w:val="3"/>
        </w:numPr>
        <w:tabs>
          <w:tab w:val="left" w:pos="284"/>
        </w:tabs>
        <w:suppressAutoHyphens/>
        <w:spacing w:after="0"/>
        <w:jc w:val="both"/>
        <w:rPr>
          <w:rFonts w:eastAsia="Calibri"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 xml:space="preserve">wycieku </w:t>
      </w:r>
      <w:r w:rsidR="00545CF0" w:rsidRPr="00A659DE">
        <w:rPr>
          <w:rFonts w:cstheme="minorHAnsi"/>
          <w:sz w:val="23"/>
          <w:szCs w:val="23"/>
        </w:rPr>
        <w:t xml:space="preserve">danych osobowych, w tym </w:t>
      </w:r>
      <w:r w:rsidRPr="00A659DE">
        <w:rPr>
          <w:rFonts w:cstheme="minorHAnsi"/>
          <w:sz w:val="23"/>
          <w:szCs w:val="23"/>
        </w:rPr>
        <w:t>zagubienia</w:t>
      </w:r>
      <w:r w:rsidR="005E4B70" w:rsidRPr="00A659DE">
        <w:rPr>
          <w:rFonts w:cstheme="minorHAnsi"/>
          <w:sz w:val="23"/>
          <w:szCs w:val="23"/>
        </w:rPr>
        <w:t xml:space="preserve"> nośnika</w:t>
      </w:r>
      <w:r w:rsidRPr="00A659DE">
        <w:rPr>
          <w:rFonts w:cstheme="minorHAnsi"/>
          <w:sz w:val="23"/>
          <w:szCs w:val="23"/>
        </w:rPr>
        <w:t xml:space="preserve"> danych osobowych;</w:t>
      </w:r>
    </w:p>
    <w:p w14:paraId="77AFAA9F" w14:textId="6B1CDB76" w:rsidR="00FD1DDF" w:rsidRPr="00A659DE" w:rsidRDefault="00FD1DDF" w:rsidP="00ED7062">
      <w:pPr>
        <w:pStyle w:val="Akapitzlist"/>
        <w:numPr>
          <w:ilvl w:val="1"/>
          <w:numId w:val="3"/>
        </w:numPr>
        <w:tabs>
          <w:tab w:val="left" w:pos="284"/>
        </w:tabs>
        <w:suppressAutoHyphens/>
        <w:spacing w:after="0"/>
        <w:jc w:val="both"/>
        <w:rPr>
          <w:rFonts w:eastAsia="Calibri"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utraty danych osobowych;</w:t>
      </w:r>
    </w:p>
    <w:p w14:paraId="29318089" w14:textId="33BD6F87" w:rsidR="00FD1DDF" w:rsidRPr="00A659DE" w:rsidRDefault="00FD1DDF" w:rsidP="00ED7062">
      <w:pPr>
        <w:pStyle w:val="Akapitzlist"/>
        <w:numPr>
          <w:ilvl w:val="1"/>
          <w:numId w:val="3"/>
        </w:numPr>
        <w:tabs>
          <w:tab w:val="left" w:pos="284"/>
        </w:tabs>
        <w:suppressAutoHyphens/>
        <w:spacing w:after="0"/>
        <w:jc w:val="both"/>
        <w:rPr>
          <w:rFonts w:eastAsia="Calibri"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nieautoryzowanej zmiany danych osobowych;</w:t>
      </w:r>
    </w:p>
    <w:p w14:paraId="6A50AB03" w14:textId="10AB50FC" w:rsidR="00FD1DDF" w:rsidRPr="00A659DE" w:rsidRDefault="00FD1DDF" w:rsidP="00ED7062">
      <w:pPr>
        <w:pStyle w:val="Akapitzlist"/>
        <w:numPr>
          <w:ilvl w:val="1"/>
          <w:numId w:val="3"/>
        </w:numPr>
        <w:tabs>
          <w:tab w:val="left" w:pos="284"/>
        </w:tabs>
        <w:suppressAutoHyphens/>
        <w:spacing w:after="0"/>
        <w:jc w:val="both"/>
        <w:rPr>
          <w:rFonts w:eastAsia="Calibri"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innego przypadku mogącego wiązać się z wysokim ryzykiem naruszenia praw lub wolności osób, których dane dotyczą;</w:t>
      </w:r>
    </w:p>
    <w:p w14:paraId="23B45DFE" w14:textId="77777777" w:rsidR="0017753A" w:rsidRPr="00487A9B" w:rsidRDefault="00FD1DDF" w:rsidP="00A659DE">
      <w:pPr>
        <w:tabs>
          <w:tab w:val="left" w:pos="426"/>
        </w:tabs>
        <w:suppressAutoHyphens/>
        <w:spacing w:after="0"/>
        <w:ind w:left="426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zawiadomi o takiej okoliczności Powierzającą</w:t>
      </w:r>
      <w:r w:rsidR="00545CF0" w:rsidRPr="00A659DE">
        <w:rPr>
          <w:rFonts w:cstheme="minorHAnsi"/>
          <w:sz w:val="23"/>
          <w:szCs w:val="23"/>
        </w:rPr>
        <w:t xml:space="preserve"> niezwłocznie</w:t>
      </w:r>
      <w:r w:rsidRPr="00A659DE">
        <w:rPr>
          <w:rFonts w:cstheme="minorHAnsi"/>
          <w:sz w:val="23"/>
          <w:szCs w:val="23"/>
        </w:rPr>
        <w:t>,</w:t>
      </w:r>
      <w:r w:rsidR="00545CF0" w:rsidRPr="00A659DE">
        <w:rPr>
          <w:rFonts w:cstheme="minorHAnsi"/>
          <w:sz w:val="23"/>
          <w:szCs w:val="23"/>
        </w:rPr>
        <w:t xml:space="preserve"> jednak w każdym </w:t>
      </w:r>
      <w:r w:rsidR="00545CF0" w:rsidRPr="00487A9B">
        <w:rPr>
          <w:rFonts w:cstheme="minorHAnsi"/>
          <w:sz w:val="23"/>
          <w:szCs w:val="23"/>
        </w:rPr>
        <w:t>przypadku</w:t>
      </w:r>
      <w:r w:rsidRPr="00487A9B">
        <w:rPr>
          <w:rFonts w:cstheme="minorHAnsi"/>
          <w:sz w:val="23"/>
          <w:szCs w:val="23"/>
        </w:rPr>
        <w:t xml:space="preserve"> nie później niż w ciągu 4 godzin od daty stwierdzenia, podając przy tym wszystkie okoliczności </w:t>
      </w:r>
      <w:r w:rsidR="00956CF8" w:rsidRPr="00487A9B">
        <w:rPr>
          <w:rFonts w:cstheme="minorHAnsi"/>
          <w:sz w:val="23"/>
          <w:szCs w:val="23"/>
        </w:rPr>
        <w:t>zdarzenia</w:t>
      </w:r>
      <w:r w:rsidRPr="00487A9B">
        <w:rPr>
          <w:rFonts w:cstheme="minorHAnsi"/>
          <w:sz w:val="23"/>
          <w:szCs w:val="23"/>
        </w:rPr>
        <w:t xml:space="preserve">. </w:t>
      </w:r>
    </w:p>
    <w:p w14:paraId="587596E8" w14:textId="6D91DDF5" w:rsidR="00956CF8" w:rsidRPr="00487A9B" w:rsidRDefault="00956CF8" w:rsidP="00ED7062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>P</w:t>
      </w:r>
      <w:r w:rsidR="00161D81">
        <w:rPr>
          <w:rFonts w:cstheme="minorHAnsi"/>
          <w:sz w:val="23"/>
          <w:szCs w:val="23"/>
        </w:rPr>
        <w:t>rzetwarzająca</w:t>
      </w:r>
      <w:r w:rsidRPr="00487A9B">
        <w:rPr>
          <w:rFonts w:cstheme="minorHAnsi"/>
          <w:sz w:val="23"/>
          <w:szCs w:val="23"/>
        </w:rPr>
        <w:t xml:space="preserve"> niezwłocznie po stwierdzeniu zdarzenia</w:t>
      </w:r>
      <w:r w:rsidR="0017753A" w:rsidRPr="00487A9B">
        <w:rPr>
          <w:rFonts w:cstheme="minorHAnsi"/>
          <w:sz w:val="23"/>
          <w:szCs w:val="23"/>
        </w:rPr>
        <w:t>, o którym mowa w ust. 3 niniejszego paragrafu</w:t>
      </w:r>
      <w:r w:rsidRPr="00487A9B">
        <w:rPr>
          <w:rFonts w:cstheme="minorHAnsi"/>
          <w:sz w:val="23"/>
          <w:szCs w:val="23"/>
        </w:rPr>
        <w:t xml:space="preserve"> zobowiązana jest:</w:t>
      </w:r>
    </w:p>
    <w:p w14:paraId="546D3C0C" w14:textId="77777777" w:rsidR="00956CF8" w:rsidRPr="00487A9B" w:rsidRDefault="00956CF8" w:rsidP="00ED7062">
      <w:pPr>
        <w:pStyle w:val="Akapitzlist"/>
        <w:numPr>
          <w:ilvl w:val="2"/>
          <w:numId w:val="3"/>
        </w:numPr>
        <w:tabs>
          <w:tab w:val="left" w:pos="284"/>
        </w:tabs>
        <w:suppressAutoHyphens/>
        <w:spacing w:after="0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>zabezpieczyć wszelkie dowody na okoliczność zdarzenia;</w:t>
      </w:r>
    </w:p>
    <w:p w14:paraId="3317BBC3" w14:textId="5E427399" w:rsidR="0017753A" w:rsidRPr="00487A9B" w:rsidRDefault="0017753A" w:rsidP="00ED7062">
      <w:pPr>
        <w:pStyle w:val="Akapitzlist"/>
        <w:numPr>
          <w:ilvl w:val="2"/>
          <w:numId w:val="3"/>
        </w:numPr>
        <w:tabs>
          <w:tab w:val="left" w:pos="284"/>
        </w:tabs>
        <w:suppressAutoHyphens/>
        <w:spacing w:after="0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>wyeliminować przyczynę naruszenia, o ile jest to jeszcze możliwe;</w:t>
      </w:r>
    </w:p>
    <w:p w14:paraId="4064463B" w14:textId="3659A979" w:rsidR="00FD1DDF" w:rsidRPr="00487A9B" w:rsidRDefault="00956CF8" w:rsidP="00ED7062">
      <w:pPr>
        <w:pStyle w:val="Akapitzlist"/>
        <w:numPr>
          <w:ilvl w:val="2"/>
          <w:numId w:val="3"/>
        </w:numPr>
        <w:tabs>
          <w:tab w:val="left" w:pos="284"/>
        </w:tabs>
        <w:suppressAutoHyphens/>
        <w:spacing w:after="0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 xml:space="preserve">podjąć stosowne środki zaradcze dla </w:t>
      </w:r>
      <w:r w:rsidR="00BC4622" w:rsidRPr="00487A9B">
        <w:rPr>
          <w:rFonts w:cstheme="minorHAnsi"/>
          <w:sz w:val="23"/>
          <w:szCs w:val="23"/>
        </w:rPr>
        <w:t>ograniczenia skutków wystąpienia naruszenia</w:t>
      </w:r>
      <w:r w:rsidR="0017753A" w:rsidRPr="00487A9B">
        <w:rPr>
          <w:rFonts w:cstheme="minorHAnsi"/>
          <w:sz w:val="23"/>
          <w:szCs w:val="23"/>
        </w:rPr>
        <w:t>.</w:t>
      </w:r>
    </w:p>
    <w:p w14:paraId="7253DC45" w14:textId="77777777" w:rsidR="00BA1854" w:rsidRDefault="00FD1DDF" w:rsidP="00BA1854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>W przypadku naruszeń ochrony danych osobowych</w:t>
      </w:r>
      <w:r w:rsidR="0017753A" w:rsidRPr="00487A9B">
        <w:rPr>
          <w:rFonts w:cstheme="minorHAnsi"/>
          <w:sz w:val="23"/>
          <w:szCs w:val="23"/>
        </w:rPr>
        <w:t xml:space="preserve"> innych niż te określone w ust. 3 </w:t>
      </w:r>
      <w:r w:rsidR="00062D8C" w:rsidRPr="00487A9B">
        <w:rPr>
          <w:rFonts w:cstheme="minorHAnsi"/>
          <w:sz w:val="23"/>
          <w:szCs w:val="23"/>
        </w:rPr>
        <w:t>niniejszego paragrafu</w:t>
      </w:r>
      <w:r w:rsidR="00080FB7" w:rsidRPr="00487A9B">
        <w:rPr>
          <w:rFonts w:cstheme="minorHAnsi"/>
          <w:sz w:val="23"/>
          <w:szCs w:val="23"/>
        </w:rPr>
        <w:t xml:space="preserve"> Przetwarzająca</w:t>
      </w:r>
      <w:r w:rsidR="00C04D46" w:rsidRPr="00487A9B">
        <w:rPr>
          <w:rFonts w:cstheme="minorHAnsi"/>
          <w:sz w:val="23"/>
          <w:szCs w:val="23"/>
        </w:rPr>
        <w:t xml:space="preserve"> zobowiązana</w:t>
      </w:r>
      <w:r w:rsidRPr="00487A9B">
        <w:rPr>
          <w:rFonts w:cstheme="minorHAnsi"/>
          <w:sz w:val="23"/>
          <w:szCs w:val="23"/>
        </w:rPr>
        <w:t xml:space="preserve"> jest poinformować o takiej okoliczno</w:t>
      </w:r>
      <w:r w:rsidRPr="00A659DE">
        <w:rPr>
          <w:rFonts w:cstheme="minorHAnsi"/>
          <w:sz w:val="23"/>
          <w:szCs w:val="23"/>
        </w:rPr>
        <w:t xml:space="preserve">ści nie później niż w terminie </w:t>
      </w:r>
      <w:r w:rsidR="0017753A" w:rsidRPr="00A659DE">
        <w:rPr>
          <w:rFonts w:cstheme="minorHAnsi"/>
          <w:sz w:val="23"/>
          <w:szCs w:val="23"/>
        </w:rPr>
        <w:t>48</w:t>
      </w:r>
      <w:r w:rsidR="002B7EE4">
        <w:rPr>
          <w:rFonts w:cstheme="minorHAnsi"/>
          <w:sz w:val="23"/>
          <w:szCs w:val="23"/>
        </w:rPr>
        <w:t xml:space="preserve"> </w:t>
      </w:r>
      <w:r w:rsidR="006D759E">
        <w:rPr>
          <w:rFonts w:cstheme="minorHAnsi"/>
          <w:sz w:val="23"/>
          <w:szCs w:val="23"/>
        </w:rPr>
        <w:t>godzin</w:t>
      </w:r>
      <w:r w:rsidR="0017753A" w:rsidRPr="00A659DE">
        <w:rPr>
          <w:rFonts w:cstheme="minorHAnsi"/>
          <w:sz w:val="23"/>
          <w:szCs w:val="23"/>
        </w:rPr>
        <w:t xml:space="preserve"> od chwili ich stwierdzenia podając przy tym wszystkie okoliczności zdarzenia. Postanowienia ust. 4 niniejszego pa</w:t>
      </w:r>
      <w:r w:rsidR="003D4E74">
        <w:rPr>
          <w:rFonts w:cstheme="minorHAnsi"/>
          <w:sz w:val="23"/>
          <w:szCs w:val="23"/>
        </w:rPr>
        <w:t>ragrafu stosuje się odpowiednio.</w:t>
      </w:r>
    </w:p>
    <w:p w14:paraId="1CF8A31D" w14:textId="1EE1F71B" w:rsidR="006D76D0" w:rsidRPr="00BA1854" w:rsidRDefault="006D76D0" w:rsidP="00BA1854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cstheme="minorHAnsi"/>
          <w:sz w:val="23"/>
          <w:szCs w:val="23"/>
        </w:rPr>
      </w:pPr>
      <w:r w:rsidRPr="00BA57F3">
        <w:rPr>
          <w:rFonts w:cstheme="minorHAnsi"/>
          <w:sz w:val="23"/>
          <w:szCs w:val="23"/>
        </w:rPr>
        <w:t xml:space="preserve">Niezależnie od powyższych obowiązków informacyjnych, </w:t>
      </w:r>
      <w:r w:rsidRPr="00BA1854">
        <w:rPr>
          <w:rFonts w:cstheme="minorHAnsi"/>
          <w:sz w:val="23"/>
          <w:szCs w:val="23"/>
        </w:rPr>
        <w:t xml:space="preserve">Przetwarzająca niezwłocznie powiadomi Powierzającą o wszelkich czynnościach </w:t>
      </w:r>
      <w:r w:rsidR="00BA1854">
        <w:rPr>
          <w:rFonts w:cstheme="minorHAnsi"/>
          <w:sz w:val="23"/>
          <w:szCs w:val="23"/>
        </w:rPr>
        <w:t>i postępowaniach prowadzonych w </w:t>
      </w:r>
      <w:r w:rsidRPr="00BA1854">
        <w:rPr>
          <w:rFonts w:cstheme="minorHAnsi"/>
          <w:sz w:val="23"/>
          <w:szCs w:val="23"/>
        </w:rPr>
        <w:t xml:space="preserve">zakresie powierzonych do przetwarzania danych osobowych przez organy administracji publicznej (w szczególności Generalnego Inspektora Ochrony Danych Osobowych / Prezesa Urzędu Ochrony Danych Osobowych) lub organy wymiaru sprawiedliwości.  </w:t>
      </w:r>
    </w:p>
    <w:p w14:paraId="32EA0CCE" w14:textId="77777777" w:rsidR="00855E92" w:rsidRDefault="00855E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  <w:sz w:val="23"/>
          <w:szCs w:val="23"/>
        </w:rPr>
      </w:pPr>
    </w:p>
    <w:p w14:paraId="0DD6AB83" w14:textId="47B62D06" w:rsidR="000F3E59" w:rsidRPr="00A659DE" w:rsidRDefault="000F3E59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17753A" w:rsidRPr="00A659DE">
        <w:rPr>
          <w:rFonts w:eastAsia="Calibri" w:cstheme="minorHAnsi"/>
          <w:b/>
          <w:sz w:val="23"/>
          <w:szCs w:val="23"/>
        </w:rPr>
        <w:t xml:space="preserve"> 5</w:t>
      </w:r>
    </w:p>
    <w:p w14:paraId="7F7E8239" w14:textId="06A04F6F" w:rsidR="000F3E59" w:rsidRPr="00A659DE" w:rsidRDefault="00080FB7" w:rsidP="00ED7062">
      <w:pPr>
        <w:pStyle w:val="Akapitzlist"/>
        <w:numPr>
          <w:ilvl w:val="1"/>
          <w:numId w:val="5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Przetwarzająca</w:t>
      </w:r>
      <w:r w:rsidR="000F3E59" w:rsidRPr="00A659DE">
        <w:rPr>
          <w:rFonts w:eastAsia="Calibri" w:cstheme="minorHAnsi"/>
          <w:b/>
          <w:sz w:val="23"/>
          <w:szCs w:val="23"/>
        </w:rPr>
        <w:t xml:space="preserve"> </w:t>
      </w:r>
      <w:r w:rsidR="006F08AE" w:rsidRPr="00A659DE">
        <w:rPr>
          <w:rFonts w:eastAsia="Calibri" w:cstheme="minorHAnsi"/>
          <w:sz w:val="23"/>
          <w:szCs w:val="23"/>
        </w:rPr>
        <w:t>zobowiąz</w:t>
      </w:r>
      <w:r>
        <w:rPr>
          <w:rFonts w:eastAsia="Calibri" w:cstheme="minorHAnsi"/>
          <w:sz w:val="23"/>
          <w:szCs w:val="23"/>
        </w:rPr>
        <w:t>ana</w:t>
      </w:r>
      <w:r w:rsidR="006F08AE" w:rsidRPr="00A659DE">
        <w:rPr>
          <w:rFonts w:eastAsia="Calibri" w:cstheme="minorHAnsi"/>
          <w:sz w:val="23"/>
          <w:szCs w:val="23"/>
        </w:rPr>
        <w:t xml:space="preserve"> </w:t>
      </w:r>
      <w:r w:rsidR="00651A83" w:rsidRPr="00A659DE">
        <w:rPr>
          <w:rFonts w:eastAsia="Calibri" w:cstheme="minorHAnsi"/>
          <w:sz w:val="23"/>
          <w:szCs w:val="23"/>
        </w:rPr>
        <w:t xml:space="preserve">jest udzielać </w:t>
      </w:r>
      <w:r w:rsidR="00651A83" w:rsidRPr="00487A9B">
        <w:rPr>
          <w:rFonts w:eastAsia="Calibri" w:cstheme="minorHAnsi"/>
          <w:sz w:val="23"/>
          <w:szCs w:val="23"/>
        </w:rPr>
        <w:t>Powierzającej wszelkich informacji</w:t>
      </w:r>
      <w:r w:rsidR="0017753A" w:rsidRPr="00487A9B">
        <w:rPr>
          <w:rFonts w:eastAsia="Calibri" w:cstheme="minorHAnsi"/>
          <w:sz w:val="23"/>
          <w:szCs w:val="23"/>
        </w:rPr>
        <w:t xml:space="preserve"> dotyczących przetwarzania powierzonych mu</w:t>
      </w:r>
      <w:r w:rsidR="00062D8C" w:rsidRPr="00487A9B">
        <w:rPr>
          <w:rFonts w:eastAsia="Calibri" w:cstheme="minorHAnsi"/>
          <w:sz w:val="23"/>
          <w:szCs w:val="23"/>
        </w:rPr>
        <w:t xml:space="preserve"> przez Powierzającą</w:t>
      </w:r>
      <w:r w:rsidR="0017753A" w:rsidRPr="00487A9B">
        <w:rPr>
          <w:rFonts w:eastAsia="Calibri" w:cstheme="minorHAnsi"/>
          <w:sz w:val="23"/>
          <w:szCs w:val="23"/>
        </w:rPr>
        <w:t xml:space="preserve"> danych osobowych</w:t>
      </w:r>
      <w:r w:rsidR="00651A83" w:rsidRPr="009B4EBD">
        <w:rPr>
          <w:rFonts w:eastAsia="Calibri" w:cstheme="minorHAnsi"/>
          <w:sz w:val="23"/>
          <w:szCs w:val="23"/>
        </w:rPr>
        <w:t xml:space="preserve"> i realizować niezbędne działania mające na celu zadośćuczynić</w:t>
      </w:r>
      <w:r w:rsidR="002C32AE" w:rsidRPr="009B4EBD">
        <w:rPr>
          <w:rFonts w:eastAsia="Calibri" w:cstheme="minorHAnsi"/>
          <w:sz w:val="23"/>
          <w:szCs w:val="23"/>
        </w:rPr>
        <w:t xml:space="preserve"> </w:t>
      </w:r>
      <w:r w:rsidR="00651A83" w:rsidRPr="009B4EBD">
        <w:rPr>
          <w:rFonts w:eastAsia="Calibri" w:cstheme="minorHAnsi"/>
          <w:sz w:val="23"/>
          <w:szCs w:val="23"/>
        </w:rPr>
        <w:t>prawom</w:t>
      </w:r>
      <w:r w:rsidR="006F08AE" w:rsidRPr="009B4EBD">
        <w:rPr>
          <w:rFonts w:eastAsia="Calibri" w:cstheme="minorHAnsi"/>
          <w:sz w:val="23"/>
          <w:szCs w:val="23"/>
        </w:rPr>
        <w:t xml:space="preserve"> osoby, której dane</w:t>
      </w:r>
      <w:r w:rsidR="006F08AE" w:rsidRPr="00A659DE">
        <w:rPr>
          <w:rFonts w:eastAsia="Calibri" w:cstheme="minorHAnsi"/>
          <w:sz w:val="23"/>
          <w:szCs w:val="23"/>
        </w:rPr>
        <w:t xml:space="preserve"> dotyczą</w:t>
      </w:r>
      <w:r w:rsidR="002C32AE" w:rsidRPr="00A659DE">
        <w:rPr>
          <w:rFonts w:eastAsia="Calibri" w:cstheme="minorHAnsi"/>
          <w:sz w:val="23"/>
          <w:szCs w:val="23"/>
        </w:rPr>
        <w:t>, w</w:t>
      </w:r>
      <w:r w:rsidR="00651A83" w:rsidRPr="00A659DE">
        <w:rPr>
          <w:rFonts w:eastAsia="Calibri" w:cstheme="minorHAnsi"/>
          <w:sz w:val="23"/>
          <w:szCs w:val="23"/>
        </w:rPr>
        <w:t> </w:t>
      </w:r>
      <w:r w:rsidR="002C32AE" w:rsidRPr="00A659DE">
        <w:rPr>
          <w:rFonts w:eastAsia="Calibri" w:cstheme="minorHAnsi"/>
          <w:sz w:val="23"/>
          <w:szCs w:val="23"/>
        </w:rPr>
        <w:t>szczególności w</w:t>
      </w:r>
      <w:r w:rsidR="00651A83" w:rsidRPr="00A659DE">
        <w:rPr>
          <w:rFonts w:eastAsia="Calibri" w:cstheme="minorHAnsi"/>
          <w:sz w:val="23"/>
          <w:szCs w:val="23"/>
        </w:rPr>
        <w:t> </w:t>
      </w:r>
      <w:r w:rsidR="002C32AE" w:rsidRPr="00A659DE">
        <w:rPr>
          <w:rFonts w:eastAsia="Calibri" w:cstheme="minorHAnsi"/>
          <w:sz w:val="23"/>
          <w:szCs w:val="23"/>
        </w:rPr>
        <w:t>zakresie określony</w:t>
      </w:r>
      <w:r w:rsidR="00651A83" w:rsidRPr="00A659DE">
        <w:rPr>
          <w:rFonts w:eastAsia="Calibri" w:cstheme="minorHAnsi"/>
          <w:sz w:val="23"/>
          <w:szCs w:val="23"/>
        </w:rPr>
        <w:t>m</w:t>
      </w:r>
      <w:r w:rsidR="002C32AE" w:rsidRPr="00A659DE">
        <w:rPr>
          <w:rFonts w:eastAsia="Calibri" w:cstheme="minorHAnsi"/>
          <w:sz w:val="23"/>
          <w:szCs w:val="23"/>
        </w:rPr>
        <w:t xml:space="preserve"> </w:t>
      </w:r>
      <w:r w:rsidR="002C32AE" w:rsidRPr="002B7EE4">
        <w:rPr>
          <w:rFonts w:eastAsia="Calibri" w:cstheme="minorHAnsi"/>
          <w:sz w:val="23"/>
          <w:szCs w:val="23"/>
        </w:rPr>
        <w:t xml:space="preserve">w </w:t>
      </w:r>
      <w:r w:rsidR="00F55F32" w:rsidRPr="002B7EE4">
        <w:rPr>
          <w:rFonts w:eastAsia="Calibri" w:cstheme="minorHAnsi"/>
          <w:sz w:val="23"/>
          <w:szCs w:val="23"/>
        </w:rPr>
        <w:t>R</w:t>
      </w:r>
      <w:r w:rsidR="002C32AE" w:rsidRPr="002B7EE4">
        <w:rPr>
          <w:rFonts w:eastAsia="Calibri" w:cstheme="minorHAnsi"/>
          <w:sz w:val="23"/>
          <w:szCs w:val="23"/>
        </w:rPr>
        <w:t xml:space="preserve">ozdziale III </w:t>
      </w:r>
      <w:r w:rsidR="00651A83" w:rsidRPr="002B7EE4">
        <w:rPr>
          <w:rFonts w:eastAsia="Calibri" w:cstheme="minorHAnsi"/>
          <w:sz w:val="23"/>
          <w:szCs w:val="23"/>
        </w:rPr>
        <w:t>(np. prawo do bycia zapomnianym)</w:t>
      </w:r>
      <w:r w:rsidR="002B7EE4">
        <w:rPr>
          <w:rFonts w:eastAsia="Calibri" w:cstheme="minorHAnsi"/>
          <w:sz w:val="23"/>
          <w:szCs w:val="23"/>
        </w:rPr>
        <w:t xml:space="preserve"> Rozporządzenia</w:t>
      </w:r>
      <w:r w:rsidR="0089586F" w:rsidRPr="00A659DE">
        <w:rPr>
          <w:rFonts w:eastAsia="Calibri" w:cstheme="minorHAnsi"/>
          <w:sz w:val="23"/>
          <w:szCs w:val="23"/>
        </w:rPr>
        <w:t>.</w:t>
      </w:r>
      <w:r>
        <w:rPr>
          <w:rFonts w:eastAsia="Calibri" w:cstheme="minorHAnsi"/>
          <w:sz w:val="23"/>
          <w:szCs w:val="23"/>
        </w:rPr>
        <w:t xml:space="preserve"> Przetwarzająca zobowiązana</w:t>
      </w:r>
      <w:r w:rsidR="00651A83" w:rsidRPr="00A659DE">
        <w:rPr>
          <w:rFonts w:eastAsia="Calibri" w:cstheme="minorHAnsi"/>
          <w:sz w:val="23"/>
          <w:szCs w:val="23"/>
        </w:rPr>
        <w:t xml:space="preserve"> jest stosować odpowiednie środki organizacyjne oraz techniczne pozwalające na realizację ww. praw.</w:t>
      </w:r>
    </w:p>
    <w:p w14:paraId="3356C968" w14:textId="2722E0DB" w:rsidR="0089586F" w:rsidRPr="00A659DE" w:rsidRDefault="00651A83" w:rsidP="00ED7062">
      <w:pPr>
        <w:pStyle w:val="Akapitzlist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>B</w:t>
      </w:r>
      <w:r w:rsidR="00F50E8C" w:rsidRPr="00A659DE">
        <w:rPr>
          <w:rFonts w:eastAsia="Calibri" w:cstheme="minorHAnsi"/>
          <w:sz w:val="23"/>
          <w:szCs w:val="23"/>
        </w:rPr>
        <w:t xml:space="preserve">iorąc pod uwagę charakter przetwarzania danych oraz posiadane informacje, </w:t>
      </w:r>
      <w:r w:rsidRPr="00A659DE">
        <w:rPr>
          <w:rFonts w:eastAsia="Calibri" w:cstheme="minorHAnsi"/>
          <w:sz w:val="23"/>
          <w:szCs w:val="23"/>
        </w:rPr>
        <w:t>Przetwarzając</w:t>
      </w:r>
      <w:r w:rsidR="00080FB7">
        <w:rPr>
          <w:rFonts w:eastAsia="Calibri" w:cstheme="minorHAnsi"/>
          <w:sz w:val="23"/>
          <w:szCs w:val="23"/>
        </w:rPr>
        <w:t>a</w:t>
      </w:r>
      <w:r w:rsidR="00F50E8C" w:rsidRPr="00A659DE">
        <w:rPr>
          <w:rFonts w:eastAsia="Calibri" w:cstheme="minorHAnsi"/>
          <w:b/>
          <w:sz w:val="23"/>
          <w:szCs w:val="23"/>
        </w:rPr>
        <w:t xml:space="preserve"> </w:t>
      </w:r>
      <w:r w:rsidR="00F50E8C" w:rsidRPr="00A659DE">
        <w:rPr>
          <w:rFonts w:eastAsia="Calibri" w:cstheme="minorHAnsi"/>
          <w:sz w:val="23"/>
          <w:szCs w:val="23"/>
        </w:rPr>
        <w:t xml:space="preserve">zobowiązuje się </w:t>
      </w:r>
      <w:r w:rsidR="00B65560" w:rsidRPr="00A659DE">
        <w:rPr>
          <w:rFonts w:eastAsia="Calibri" w:cstheme="minorHAnsi"/>
          <w:sz w:val="23"/>
          <w:szCs w:val="23"/>
        </w:rPr>
        <w:t xml:space="preserve">do pomocy </w:t>
      </w:r>
      <w:r w:rsidRPr="00A659DE">
        <w:rPr>
          <w:rFonts w:eastAsia="Calibri" w:cstheme="minorHAnsi"/>
          <w:sz w:val="23"/>
          <w:szCs w:val="23"/>
        </w:rPr>
        <w:t>Powierzającej</w:t>
      </w:r>
      <w:r w:rsidR="00B65560" w:rsidRPr="00A659DE">
        <w:rPr>
          <w:rFonts w:eastAsia="Calibri" w:cstheme="minorHAnsi"/>
          <w:b/>
          <w:sz w:val="23"/>
          <w:szCs w:val="23"/>
        </w:rPr>
        <w:t xml:space="preserve"> </w:t>
      </w:r>
      <w:r w:rsidR="00042EAB" w:rsidRPr="00A659DE">
        <w:rPr>
          <w:rFonts w:eastAsia="Calibri" w:cstheme="minorHAnsi"/>
          <w:sz w:val="23"/>
          <w:szCs w:val="23"/>
        </w:rPr>
        <w:t xml:space="preserve">w zakresie </w:t>
      </w:r>
      <w:r w:rsidR="00F55F32" w:rsidRPr="00A659DE">
        <w:rPr>
          <w:rFonts w:eastAsia="Calibri" w:cstheme="minorHAnsi"/>
          <w:sz w:val="23"/>
          <w:szCs w:val="23"/>
        </w:rPr>
        <w:t xml:space="preserve">wywiązywania się </w:t>
      </w:r>
      <w:r w:rsidR="00F55F32" w:rsidRPr="00A659DE">
        <w:rPr>
          <w:rFonts w:eastAsia="Calibri" w:cstheme="minorHAnsi"/>
          <w:sz w:val="23"/>
          <w:szCs w:val="23"/>
        </w:rPr>
        <w:lastRenderedPageBreak/>
        <w:t>z</w:t>
      </w:r>
      <w:r w:rsidR="00A659DE">
        <w:rPr>
          <w:rFonts w:eastAsia="Calibri" w:cstheme="minorHAnsi"/>
          <w:sz w:val="23"/>
          <w:szCs w:val="23"/>
        </w:rPr>
        <w:t> </w:t>
      </w:r>
      <w:r w:rsidR="00F55F32" w:rsidRPr="00A659DE">
        <w:rPr>
          <w:rFonts w:eastAsia="Calibri" w:cstheme="minorHAnsi"/>
          <w:sz w:val="23"/>
          <w:szCs w:val="23"/>
        </w:rPr>
        <w:t xml:space="preserve">obowiązków </w:t>
      </w:r>
      <w:r w:rsidR="00CA38A7" w:rsidRPr="00A659DE">
        <w:rPr>
          <w:rFonts w:eastAsia="Calibri" w:cstheme="minorHAnsi"/>
          <w:sz w:val="23"/>
          <w:szCs w:val="23"/>
        </w:rPr>
        <w:t>wymienionych w art. 32-3</w:t>
      </w:r>
      <w:r w:rsidR="003801EE">
        <w:rPr>
          <w:rFonts w:eastAsia="Calibri" w:cstheme="minorHAnsi"/>
          <w:sz w:val="23"/>
          <w:szCs w:val="23"/>
        </w:rPr>
        <w:t>6</w:t>
      </w:r>
      <w:r w:rsidR="00CA38A7" w:rsidRPr="00A659DE">
        <w:rPr>
          <w:rFonts w:eastAsia="Calibri" w:cstheme="minorHAnsi"/>
          <w:sz w:val="23"/>
          <w:szCs w:val="23"/>
        </w:rPr>
        <w:t xml:space="preserve"> </w:t>
      </w:r>
      <w:r w:rsidR="00F55F32" w:rsidRPr="00A659DE">
        <w:rPr>
          <w:rFonts w:eastAsia="Calibri" w:cstheme="minorHAnsi"/>
          <w:sz w:val="23"/>
          <w:szCs w:val="23"/>
        </w:rPr>
        <w:t>Rozporządzenia</w:t>
      </w:r>
      <w:r w:rsidR="00166AE1" w:rsidRPr="00A659DE">
        <w:rPr>
          <w:rFonts w:eastAsia="Calibri" w:cstheme="minorHAnsi"/>
          <w:sz w:val="23"/>
          <w:szCs w:val="23"/>
        </w:rPr>
        <w:t>, tj. w szczególności dotyczących wdrażania odpowiednich środków technicznych i organizacyjnych, zgłaszania naruszenia ochrony danych osobowych organowi nadzorczemu oraz osobie, której dane dotyczą</w:t>
      </w:r>
      <w:r w:rsidR="00CA38A7" w:rsidRPr="00A659DE">
        <w:rPr>
          <w:rFonts w:eastAsia="Calibri" w:cstheme="minorHAnsi"/>
          <w:sz w:val="23"/>
          <w:szCs w:val="23"/>
        </w:rPr>
        <w:t xml:space="preserve">, co oznacza udzielenie </w:t>
      </w:r>
      <w:r w:rsidR="00847546" w:rsidRPr="00A659DE">
        <w:rPr>
          <w:rFonts w:eastAsia="Calibri" w:cstheme="minorHAnsi"/>
          <w:sz w:val="23"/>
          <w:szCs w:val="23"/>
        </w:rPr>
        <w:t>Powierzającej</w:t>
      </w:r>
      <w:r w:rsidR="00CA38A7" w:rsidRPr="00A659DE">
        <w:rPr>
          <w:rFonts w:eastAsia="Calibri" w:cstheme="minorHAnsi"/>
          <w:sz w:val="23"/>
          <w:szCs w:val="23"/>
        </w:rPr>
        <w:t xml:space="preserve"> na każde je</w:t>
      </w:r>
      <w:r w:rsidR="00847546" w:rsidRPr="00A659DE">
        <w:rPr>
          <w:rFonts w:eastAsia="Calibri" w:cstheme="minorHAnsi"/>
          <w:sz w:val="23"/>
          <w:szCs w:val="23"/>
        </w:rPr>
        <w:t>j</w:t>
      </w:r>
      <w:r w:rsidR="00CA38A7" w:rsidRPr="00A659DE">
        <w:rPr>
          <w:rFonts w:eastAsia="Calibri" w:cstheme="minorHAnsi"/>
          <w:sz w:val="23"/>
          <w:szCs w:val="23"/>
        </w:rPr>
        <w:t xml:space="preserve"> żądanie i we wskazanym przez </w:t>
      </w:r>
      <w:r w:rsidR="00C4733C" w:rsidRPr="00A659DE">
        <w:rPr>
          <w:rFonts w:eastAsia="Calibri" w:cstheme="minorHAnsi"/>
          <w:sz w:val="23"/>
          <w:szCs w:val="23"/>
        </w:rPr>
        <w:t>ni</w:t>
      </w:r>
      <w:r w:rsidR="00847546" w:rsidRPr="00A659DE">
        <w:rPr>
          <w:rFonts w:eastAsia="Calibri" w:cstheme="minorHAnsi"/>
          <w:sz w:val="23"/>
          <w:szCs w:val="23"/>
        </w:rPr>
        <w:t>ą</w:t>
      </w:r>
      <w:r w:rsidR="00C4733C" w:rsidRPr="00A659DE">
        <w:rPr>
          <w:rFonts w:eastAsia="Calibri" w:cstheme="minorHAnsi"/>
          <w:sz w:val="23"/>
          <w:szCs w:val="23"/>
        </w:rPr>
        <w:t xml:space="preserve"> terminie, </w:t>
      </w:r>
      <w:r w:rsidR="00CA38A7" w:rsidRPr="00A659DE">
        <w:rPr>
          <w:rFonts w:eastAsia="Calibri" w:cstheme="minorHAnsi"/>
          <w:sz w:val="23"/>
          <w:szCs w:val="23"/>
        </w:rPr>
        <w:t>wszelkich wyjaśnień i</w:t>
      </w:r>
      <w:r w:rsidR="00847546" w:rsidRPr="00A659DE">
        <w:rPr>
          <w:rFonts w:eastAsia="Calibri" w:cstheme="minorHAnsi"/>
          <w:sz w:val="23"/>
          <w:szCs w:val="23"/>
        </w:rPr>
        <w:t> </w:t>
      </w:r>
      <w:r w:rsidR="00C4733C" w:rsidRPr="00A659DE">
        <w:rPr>
          <w:rFonts w:eastAsia="Calibri" w:cstheme="minorHAnsi"/>
          <w:sz w:val="23"/>
          <w:szCs w:val="23"/>
        </w:rPr>
        <w:t xml:space="preserve">innych form </w:t>
      </w:r>
      <w:r w:rsidR="00CA38A7" w:rsidRPr="00A659DE">
        <w:rPr>
          <w:rFonts w:eastAsia="Calibri" w:cstheme="minorHAnsi"/>
          <w:sz w:val="23"/>
          <w:szCs w:val="23"/>
        </w:rPr>
        <w:t xml:space="preserve">wsparcia, w tym informacji o stanie faktycznym, które pomogą </w:t>
      </w:r>
      <w:r w:rsidR="00847546" w:rsidRPr="00A659DE">
        <w:rPr>
          <w:rFonts w:eastAsia="Calibri" w:cstheme="minorHAnsi"/>
          <w:sz w:val="23"/>
          <w:szCs w:val="23"/>
        </w:rPr>
        <w:t>Powierzającej</w:t>
      </w:r>
      <w:r w:rsidR="00CA38A7" w:rsidRPr="00A659DE">
        <w:rPr>
          <w:rFonts w:eastAsia="Calibri" w:cstheme="minorHAnsi"/>
          <w:sz w:val="23"/>
          <w:szCs w:val="23"/>
        </w:rPr>
        <w:t xml:space="preserve"> w</w:t>
      </w:r>
      <w:r w:rsidR="00847546" w:rsidRPr="00A659DE">
        <w:rPr>
          <w:rFonts w:eastAsia="Calibri" w:cstheme="minorHAnsi"/>
          <w:sz w:val="23"/>
          <w:szCs w:val="23"/>
        </w:rPr>
        <w:t> </w:t>
      </w:r>
      <w:r w:rsidR="00CA38A7" w:rsidRPr="00A659DE">
        <w:rPr>
          <w:rFonts w:eastAsia="Calibri" w:cstheme="minorHAnsi"/>
          <w:sz w:val="23"/>
          <w:szCs w:val="23"/>
        </w:rPr>
        <w:t>spełnieniu je</w:t>
      </w:r>
      <w:r w:rsidR="00847546" w:rsidRPr="00A659DE">
        <w:rPr>
          <w:rFonts w:eastAsia="Calibri" w:cstheme="minorHAnsi"/>
          <w:sz w:val="23"/>
          <w:szCs w:val="23"/>
        </w:rPr>
        <w:t>j</w:t>
      </w:r>
      <w:r w:rsidR="00CA38A7" w:rsidRPr="00A659DE">
        <w:rPr>
          <w:rFonts w:eastAsia="Calibri" w:cstheme="minorHAnsi"/>
          <w:sz w:val="23"/>
          <w:szCs w:val="23"/>
        </w:rPr>
        <w:t xml:space="preserve"> obowiązk</w:t>
      </w:r>
      <w:r w:rsidR="00C4733C" w:rsidRPr="00A659DE">
        <w:rPr>
          <w:rFonts w:eastAsia="Calibri" w:cstheme="minorHAnsi"/>
          <w:sz w:val="23"/>
          <w:szCs w:val="23"/>
        </w:rPr>
        <w:t xml:space="preserve">ów wynikających z </w:t>
      </w:r>
      <w:r w:rsidR="00847546" w:rsidRPr="00A659DE">
        <w:rPr>
          <w:rFonts w:eastAsia="Calibri" w:cstheme="minorHAnsi"/>
          <w:sz w:val="23"/>
          <w:szCs w:val="23"/>
        </w:rPr>
        <w:t>Rozporządzenia</w:t>
      </w:r>
      <w:r w:rsidR="00DF69D6" w:rsidRPr="00A659DE">
        <w:rPr>
          <w:rFonts w:eastAsia="Calibri" w:cstheme="minorHAnsi"/>
          <w:sz w:val="23"/>
          <w:szCs w:val="23"/>
        </w:rPr>
        <w:t>.</w:t>
      </w:r>
      <w:r w:rsidR="00DF69D6" w:rsidRPr="00A659DE">
        <w:rPr>
          <w:rFonts w:eastAsia="Calibri" w:cstheme="minorHAnsi"/>
          <w:b/>
          <w:sz w:val="23"/>
          <w:szCs w:val="23"/>
        </w:rPr>
        <w:t xml:space="preserve"> </w:t>
      </w:r>
    </w:p>
    <w:p w14:paraId="237968A2" w14:textId="77777777" w:rsidR="007021A1" w:rsidRPr="00A659DE" w:rsidRDefault="007021A1" w:rsidP="00FA441E">
      <w:pPr>
        <w:suppressAutoHyphens/>
        <w:spacing w:after="0"/>
        <w:jc w:val="both"/>
        <w:rPr>
          <w:rFonts w:eastAsia="Calibri" w:cstheme="minorHAnsi"/>
          <w:b/>
          <w:sz w:val="23"/>
          <w:szCs w:val="23"/>
        </w:rPr>
      </w:pPr>
    </w:p>
    <w:p w14:paraId="6B91D09D" w14:textId="79DC7507" w:rsidR="007A0039" w:rsidRPr="00A659DE" w:rsidRDefault="007A0039" w:rsidP="00FA441E">
      <w:pPr>
        <w:pStyle w:val="Akapitzlist"/>
        <w:suppressAutoHyphens/>
        <w:spacing w:after="0"/>
        <w:ind w:left="0"/>
        <w:jc w:val="center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17753A" w:rsidRPr="00A659DE">
        <w:rPr>
          <w:rFonts w:eastAsia="Calibri" w:cstheme="minorHAnsi"/>
          <w:b/>
          <w:sz w:val="23"/>
          <w:szCs w:val="23"/>
        </w:rPr>
        <w:t xml:space="preserve"> 6</w:t>
      </w:r>
    </w:p>
    <w:p w14:paraId="6EDA1297" w14:textId="77777777" w:rsidR="009F3C35" w:rsidRDefault="0017753A" w:rsidP="009F3C35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>Powierzająca</w:t>
      </w:r>
      <w:r w:rsidR="007A0039" w:rsidRPr="00A659DE">
        <w:rPr>
          <w:rFonts w:eastAsia="Calibri" w:cstheme="minorHAnsi"/>
          <w:sz w:val="23"/>
          <w:szCs w:val="23"/>
        </w:rPr>
        <w:t xml:space="preserve"> ma prawo do kontroli sposobu wykonywania niniejszej Umowy przez </w:t>
      </w:r>
      <w:r w:rsidRPr="00A659DE">
        <w:rPr>
          <w:rFonts w:eastAsia="Calibri" w:cstheme="minorHAnsi"/>
          <w:sz w:val="23"/>
          <w:szCs w:val="23"/>
        </w:rPr>
        <w:t>Przetwarzając</w:t>
      </w:r>
      <w:r w:rsidR="00BB46CA">
        <w:rPr>
          <w:rFonts w:eastAsia="Calibri" w:cstheme="minorHAnsi"/>
          <w:sz w:val="23"/>
          <w:szCs w:val="23"/>
        </w:rPr>
        <w:t>ą</w:t>
      </w:r>
      <w:r w:rsidR="007A0039" w:rsidRPr="00A659DE">
        <w:rPr>
          <w:rFonts w:eastAsia="Calibri" w:cstheme="minorHAnsi"/>
          <w:sz w:val="23"/>
          <w:szCs w:val="23"/>
        </w:rPr>
        <w:t xml:space="preserve"> odnośnie zobowiązań, o k</w:t>
      </w:r>
      <w:r w:rsidR="00BB46CA">
        <w:rPr>
          <w:rFonts w:eastAsia="Calibri" w:cstheme="minorHAnsi"/>
          <w:sz w:val="23"/>
          <w:szCs w:val="23"/>
        </w:rPr>
        <w:t>tórych mowa w niniejszej Umowie, w szczególności do:</w:t>
      </w:r>
    </w:p>
    <w:p w14:paraId="4062D1FF" w14:textId="29CF0F35" w:rsidR="009F3C35" w:rsidRDefault="00BB46CA" w:rsidP="00BA57F3">
      <w:pPr>
        <w:pStyle w:val="Akapitzlist"/>
        <w:numPr>
          <w:ilvl w:val="1"/>
          <w:numId w:val="7"/>
        </w:numPr>
        <w:suppressAutoHyphens/>
        <w:spacing w:after="0"/>
        <w:ind w:left="993" w:hanging="283"/>
        <w:jc w:val="both"/>
        <w:rPr>
          <w:rFonts w:eastAsia="Calibri" w:cstheme="minorHAnsi"/>
          <w:sz w:val="23"/>
          <w:szCs w:val="23"/>
        </w:rPr>
      </w:pPr>
      <w:r w:rsidRPr="009F3C35">
        <w:rPr>
          <w:rFonts w:eastAsia="Calibri" w:cstheme="minorHAnsi"/>
          <w:sz w:val="23"/>
          <w:szCs w:val="23"/>
        </w:rPr>
        <w:t>przeprowadzania bezpośredniej inspekcji przetwarzania danych osobowych w</w:t>
      </w:r>
      <w:r w:rsidR="002B7EE4">
        <w:rPr>
          <w:rFonts w:eastAsia="Calibri" w:cstheme="minorHAnsi"/>
          <w:sz w:val="23"/>
          <w:szCs w:val="23"/>
        </w:rPr>
        <w:t> </w:t>
      </w:r>
      <w:r w:rsidRPr="009F3C35">
        <w:rPr>
          <w:rFonts w:eastAsia="Calibri" w:cstheme="minorHAnsi"/>
          <w:sz w:val="23"/>
          <w:szCs w:val="23"/>
        </w:rPr>
        <w:t xml:space="preserve">siedzibie Przetwarzającej i innych miejscach, w których następuje przetwarzanie danych osobowych będące przedmiotem niniejszej </w:t>
      </w:r>
      <w:r w:rsidR="00C04D46">
        <w:rPr>
          <w:rFonts w:eastAsia="Calibri" w:cstheme="minorHAnsi"/>
          <w:sz w:val="23"/>
          <w:szCs w:val="23"/>
        </w:rPr>
        <w:t>U</w:t>
      </w:r>
      <w:r w:rsidRPr="009F3C35">
        <w:rPr>
          <w:rFonts w:eastAsia="Calibri" w:cstheme="minorHAnsi"/>
          <w:sz w:val="23"/>
          <w:szCs w:val="23"/>
        </w:rPr>
        <w:t>mowy,</w:t>
      </w:r>
    </w:p>
    <w:p w14:paraId="38891353" w14:textId="585E9ABB" w:rsidR="00BB46CA" w:rsidRPr="009F3C35" w:rsidRDefault="00BB46CA" w:rsidP="00BA57F3">
      <w:pPr>
        <w:pStyle w:val="Akapitzlist"/>
        <w:numPr>
          <w:ilvl w:val="1"/>
          <w:numId w:val="7"/>
        </w:numPr>
        <w:suppressAutoHyphens/>
        <w:spacing w:after="0"/>
        <w:ind w:left="993" w:hanging="283"/>
        <w:jc w:val="both"/>
        <w:rPr>
          <w:rFonts w:eastAsia="Calibri" w:cstheme="minorHAnsi"/>
          <w:sz w:val="23"/>
          <w:szCs w:val="23"/>
        </w:rPr>
      </w:pPr>
      <w:r w:rsidRPr="009F3C35">
        <w:rPr>
          <w:rFonts w:eastAsia="Calibri" w:cstheme="minorHAnsi"/>
          <w:sz w:val="23"/>
          <w:szCs w:val="23"/>
        </w:rPr>
        <w:t>zlecania podmiotom zewnętrznym prowadzenia audytu</w:t>
      </w:r>
      <w:r w:rsidR="009F3C35" w:rsidRPr="009F3C35">
        <w:rPr>
          <w:rFonts w:eastAsia="Calibri" w:cstheme="minorHAnsi"/>
          <w:sz w:val="23"/>
          <w:szCs w:val="23"/>
        </w:rPr>
        <w:t xml:space="preserve"> warunków przetwarzania danych osobowych.</w:t>
      </w:r>
    </w:p>
    <w:p w14:paraId="5C22855E" w14:textId="77777777" w:rsidR="00021B7F" w:rsidRDefault="007A0039" w:rsidP="00ED706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184474">
        <w:rPr>
          <w:rFonts w:eastAsia="Calibri" w:cstheme="minorHAnsi"/>
          <w:sz w:val="23"/>
          <w:szCs w:val="23"/>
        </w:rPr>
        <w:t xml:space="preserve">Warunkiem przeprowadzenia kontroli jest zawiadomienie </w:t>
      </w:r>
      <w:r w:rsidR="0017753A" w:rsidRPr="00184474">
        <w:rPr>
          <w:rFonts w:eastAsia="Calibri" w:cstheme="minorHAnsi"/>
          <w:sz w:val="23"/>
          <w:szCs w:val="23"/>
        </w:rPr>
        <w:t>Przetwarzając</w:t>
      </w:r>
      <w:r w:rsidR="00080FB7" w:rsidRPr="00184474">
        <w:rPr>
          <w:rFonts w:eastAsia="Calibri" w:cstheme="minorHAnsi"/>
          <w:sz w:val="23"/>
          <w:szCs w:val="23"/>
        </w:rPr>
        <w:t>ej</w:t>
      </w:r>
      <w:r w:rsidRPr="00184474">
        <w:rPr>
          <w:rFonts w:eastAsia="Calibri" w:cstheme="minorHAnsi"/>
          <w:sz w:val="23"/>
          <w:szCs w:val="23"/>
        </w:rPr>
        <w:t xml:space="preserve"> w terminie </w:t>
      </w:r>
      <w:r w:rsidR="009F3C35" w:rsidRPr="00184474">
        <w:rPr>
          <w:rFonts w:eastAsia="Calibri" w:cstheme="minorHAnsi"/>
          <w:sz w:val="23"/>
          <w:szCs w:val="23"/>
        </w:rPr>
        <w:t>7</w:t>
      </w:r>
      <w:r w:rsidRPr="00184474">
        <w:rPr>
          <w:rFonts w:eastAsia="Calibri" w:cstheme="minorHAnsi"/>
          <w:sz w:val="23"/>
          <w:szCs w:val="23"/>
        </w:rPr>
        <w:t xml:space="preserve"> dni przed planowanym terminem jej przeprowadzenia.</w:t>
      </w:r>
      <w:r w:rsidR="00427B99" w:rsidRPr="00184474">
        <w:rPr>
          <w:rFonts w:eastAsia="Calibri" w:cstheme="minorHAnsi"/>
          <w:sz w:val="23"/>
          <w:szCs w:val="23"/>
        </w:rPr>
        <w:t xml:space="preserve"> Przetwarzająca upoważniona jest odmówić przedstawicielom Powierzającej przeprowadzenia czynności kontrolnych, jeżeli pojawią się oni w siedzibie Przetwarzającej bez </w:t>
      </w:r>
      <w:r w:rsidR="00184474" w:rsidRPr="00184474">
        <w:rPr>
          <w:rFonts w:eastAsia="Calibri" w:cstheme="minorHAnsi"/>
          <w:sz w:val="23"/>
          <w:szCs w:val="23"/>
        </w:rPr>
        <w:t>zawiadomienia,</w:t>
      </w:r>
      <w:r w:rsidR="00427B99" w:rsidRPr="00184474">
        <w:rPr>
          <w:rFonts w:eastAsia="Calibri" w:cstheme="minorHAnsi"/>
          <w:sz w:val="23"/>
          <w:szCs w:val="23"/>
        </w:rPr>
        <w:t xml:space="preserve"> lub po zawiadomieniu, które nie uwzględnia terminu, o którym mowa w zdaniu poprzedzającym.</w:t>
      </w:r>
      <w:r w:rsidR="00184474" w:rsidRPr="00184474">
        <w:rPr>
          <w:rFonts w:eastAsia="Calibri" w:cstheme="minorHAnsi"/>
          <w:sz w:val="23"/>
          <w:szCs w:val="23"/>
        </w:rPr>
        <w:t xml:space="preserve"> </w:t>
      </w:r>
    </w:p>
    <w:p w14:paraId="53FD1178" w14:textId="18A063D4" w:rsidR="007A0039" w:rsidRPr="00184474" w:rsidRDefault="0006271C" w:rsidP="00ED706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cs="Arial"/>
          <w:sz w:val="23"/>
          <w:szCs w:val="23"/>
        </w:rPr>
        <w:t>Przedstawiciele Powierzającej uprawnieni do przeprowadzania</w:t>
      </w:r>
      <w:r w:rsidR="00184474">
        <w:rPr>
          <w:rFonts w:cs="Arial"/>
          <w:sz w:val="23"/>
          <w:szCs w:val="23"/>
        </w:rPr>
        <w:t xml:space="preserve"> czynności kontrolnych zobowiązan</w:t>
      </w:r>
      <w:r>
        <w:rPr>
          <w:rFonts w:cs="Arial"/>
          <w:sz w:val="23"/>
          <w:szCs w:val="23"/>
        </w:rPr>
        <w:t>i</w:t>
      </w:r>
      <w:r w:rsidR="00184474" w:rsidRPr="00184474">
        <w:rPr>
          <w:rFonts w:cs="Arial"/>
          <w:sz w:val="23"/>
          <w:szCs w:val="23"/>
        </w:rPr>
        <w:t xml:space="preserve"> są powstrzymać się od działań mogących doprowadzić do naruszenia bezpieczeństwa przetwarzanych danych innych niż będące przedmiotem niniejszej Umowy.</w:t>
      </w:r>
    </w:p>
    <w:p w14:paraId="572EF912" w14:textId="0F230DA0" w:rsidR="00427B99" w:rsidRPr="00427B99" w:rsidRDefault="0017753A" w:rsidP="00427B99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Powierzająca</w:t>
      </w:r>
      <w:r w:rsidR="007A0039" w:rsidRPr="00A659DE">
        <w:rPr>
          <w:rFonts w:eastAsia="Times New Roman" w:cstheme="minorHAnsi"/>
          <w:sz w:val="23"/>
          <w:szCs w:val="23"/>
          <w:lang w:eastAsia="ar-SA"/>
        </w:rPr>
        <w:t xml:space="preserve"> udostępnia </w:t>
      </w:r>
      <w:r w:rsidRPr="00A659DE">
        <w:rPr>
          <w:rFonts w:eastAsia="Times New Roman" w:cstheme="minorHAnsi"/>
          <w:sz w:val="23"/>
          <w:szCs w:val="23"/>
          <w:lang w:eastAsia="ar-SA"/>
        </w:rPr>
        <w:t>Przetwarzając</w:t>
      </w:r>
      <w:r w:rsidR="00080FB7">
        <w:rPr>
          <w:rFonts w:eastAsia="Times New Roman" w:cstheme="minorHAnsi"/>
          <w:sz w:val="23"/>
          <w:szCs w:val="23"/>
          <w:lang w:eastAsia="ar-SA"/>
        </w:rPr>
        <w:t>ej</w:t>
      </w:r>
      <w:r w:rsidR="007A0039" w:rsidRPr="00A659DE">
        <w:rPr>
          <w:rFonts w:eastAsia="Times New Roman" w:cstheme="minorHAnsi"/>
          <w:b/>
          <w:sz w:val="23"/>
          <w:szCs w:val="23"/>
          <w:lang w:eastAsia="ar-SA"/>
        </w:rPr>
        <w:t xml:space="preserve"> </w:t>
      </w:r>
      <w:r w:rsidR="007A0039" w:rsidRPr="00A659DE">
        <w:rPr>
          <w:rFonts w:eastAsia="Times New Roman" w:cstheme="minorHAnsi"/>
          <w:sz w:val="23"/>
          <w:szCs w:val="23"/>
          <w:lang w:eastAsia="ar-SA"/>
        </w:rPr>
        <w:t xml:space="preserve">wszelkie informacje niezbędne do wykazania </w:t>
      </w:r>
      <w:r w:rsidR="007A0039" w:rsidRPr="00BB46CA">
        <w:rPr>
          <w:rFonts w:eastAsia="Times New Roman" w:cstheme="minorHAnsi"/>
          <w:sz w:val="23"/>
          <w:szCs w:val="23"/>
          <w:lang w:eastAsia="ar-SA"/>
        </w:rPr>
        <w:t xml:space="preserve">spełnienia nałożonych na </w:t>
      </w:r>
      <w:r w:rsidR="00427B99">
        <w:rPr>
          <w:rFonts w:eastAsia="Times New Roman" w:cstheme="minorHAnsi"/>
          <w:sz w:val="23"/>
          <w:szCs w:val="23"/>
          <w:lang w:eastAsia="ar-SA"/>
        </w:rPr>
        <w:t>Przetwarza</w:t>
      </w:r>
      <w:r w:rsidR="00021B7F">
        <w:rPr>
          <w:rFonts w:eastAsia="Times New Roman" w:cstheme="minorHAnsi"/>
          <w:sz w:val="23"/>
          <w:szCs w:val="23"/>
          <w:lang w:eastAsia="ar-SA"/>
        </w:rPr>
        <w:t>jącej</w:t>
      </w:r>
      <w:r w:rsidR="007A0039" w:rsidRPr="00BB46CA">
        <w:rPr>
          <w:rFonts w:eastAsia="Times New Roman" w:cstheme="minorHAnsi"/>
          <w:sz w:val="23"/>
          <w:szCs w:val="23"/>
          <w:lang w:eastAsia="ar-SA"/>
        </w:rPr>
        <w:t xml:space="preserve"> zobowiązań</w:t>
      </w:r>
      <w:r w:rsidR="00427B99">
        <w:rPr>
          <w:rFonts w:eastAsia="Times New Roman" w:cstheme="minorHAnsi"/>
          <w:sz w:val="23"/>
          <w:szCs w:val="23"/>
          <w:lang w:eastAsia="ar-SA"/>
        </w:rPr>
        <w:t xml:space="preserve"> wynikających z niniejszej Umowy</w:t>
      </w:r>
      <w:r w:rsidR="007A0039" w:rsidRPr="00BB46CA">
        <w:rPr>
          <w:rFonts w:eastAsia="Times New Roman" w:cstheme="minorHAnsi"/>
          <w:sz w:val="23"/>
          <w:szCs w:val="23"/>
          <w:lang w:eastAsia="ar-SA"/>
        </w:rPr>
        <w:t>.</w:t>
      </w:r>
    </w:p>
    <w:p w14:paraId="523128D4" w14:textId="47D700D9" w:rsidR="0017753A" w:rsidRPr="00A659DE" w:rsidRDefault="0017753A" w:rsidP="00ED706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Niezależnie od prawa do realizowania audytów, Powierzającej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przysługuje prawo kierowania zapytań do </w:t>
      </w:r>
      <w:r w:rsidRPr="00A659DE">
        <w:rPr>
          <w:rFonts w:eastAsia="Times New Roman" w:cstheme="minorHAnsi"/>
          <w:sz w:val="23"/>
          <w:szCs w:val="23"/>
          <w:lang w:eastAsia="ar-SA"/>
        </w:rPr>
        <w:t>Przetwarzające</w:t>
      </w:r>
      <w:r w:rsidR="00080FB7">
        <w:rPr>
          <w:rFonts w:eastAsia="Times New Roman" w:cstheme="minorHAnsi"/>
          <w:sz w:val="23"/>
          <w:szCs w:val="23"/>
          <w:lang w:eastAsia="ar-SA"/>
        </w:rPr>
        <w:t>j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w zakresie prawidłowości wykonania przez </w:t>
      </w:r>
      <w:r w:rsidRPr="00A659DE">
        <w:rPr>
          <w:rFonts w:eastAsia="Times New Roman" w:cstheme="minorHAnsi"/>
          <w:sz w:val="23"/>
          <w:szCs w:val="23"/>
          <w:lang w:eastAsia="ar-SA"/>
        </w:rPr>
        <w:t>Przetwarzając</w:t>
      </w:r>
      <w:r w:rsidR="00BB46CA">
        <w:rPr>
          <w:rFonts w:eastAsia="Times New Roman" w:cstheme="minorHAnsi"/>
          <w:sz w:val="23"/>
          <w:szCs w:val="23"/>
          <w:lang w:eastAsia="ar-SA"/>
        </w:rPr>
        <w:t>ą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obowiązków dotyczących zabezpieczenia powierzonych mu na podstawie niniejszej Umowy danych</w:t>
      </w:r>
      <w:r w:rsidRPr="00A659DE">
        <w:rPr>
          <w:rFonts w:eastAsia="Times New Roman" w:cstheme="minorHAnsi"/>
          <w:sz w:val="23"/>
          <w:szCs w:val="23"/>
          <w:lang w:eastAsia="ar-SA"/>
        </w:rPr>
        <w:t>, w szczególności może żądać przedstawienia dokumentacji ochrony danych osobowych obowiązujących w pr</w:t>
      </w:r>
      <w:r w:rsidR="00BB46CA">
        <w:rPr>
          <w:rFonts w:eastAsia="Times New Roman" w:cstheme="minorHAnsi"/>
          <w:sz w:val="23"/>
          <w:szCs w:val="23"/>
          <w:lang w:eastAsia="ar-SA"/>
        </w:rPr>
        <w:t>zedsiębiorstwie Przetwarzającą</w:t>
      </w:r>
      <w:r w:rsidRPr="00A659DE">
        <w:rPr>
          <w:rFonts w:eastAsia="Times New Roman" w:cstheme="minorHAnsi"/>
          <w:sz w:val="23"/>
          <w:szCs w:val="23"/>
          <w:lang w:eastAsia="ar-SA"/>
        </w:rPr>
        <w:t>, w tym dokumentu analizy ryzyka przetwarzania danych (lub co najmniej dowodu jej przeprowadzenia)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>.</w:t>
      </w:r>
    </w:p>
    <w:p w14:paraId="5074F82A" w14:textId="34D93C17" w:rsidR="001A76A0" w:rsidRPr="00A659DE" w:rsidRDefault="00080FB7" w:rsidP="00ED706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>
        <w:rPr>
          <w:rFonts w:eastAsia="Times New Roman" w:cstheme="minorHAnsi"/>
          <w:sz w:val="23"/>
          <w:szCs w:val="23"/>
          <w:lang w:eastAsia="ar-SA"/>
        </w:rPr>
        <w:t>Przetwarzająca</w:t>
      </w:r>
      <w:r w:rsidR="001A76A0" w:rsidRPr="00A659DE">
        <w:rPr>
          <w:rFonts w:eastAsia="Times New Roman" w:cstheme="minorHAnsi"/>
          <w:b/>
          <w:sz w:val="23"/>
          <w:szCs w:val="23"/>
          <w:lang w:eastAsia="ar-SA"/>
        </w:rPr>
        <w:t xml:space="preserve"> 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zobowiązuje się udzielić </w:t>
      </w:r>
      <w:r w:rsidR="001D28EC">
        <w:rPr>
          <w:rFonts w:eastAsia="Times New Roman" w:cstheme="minorHAnsi"/>
          <w:sz w:val="23"/>
          <w:szCs w:val="23"/>
          <w:lang w:eastAsia="ar-SA"/>
        </w:rPr>
        <w:t xml:space="preserve">pisemnej 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odpowiedzi na zapytanie, o którym mowa w ust. </w:t>
      </w:r>
      <w:r w:rsidR="0017753A" w:rsidRPr="00A659DE">
        <w:rPr>
          <w:rFonts w:eastAsia="Times New Roman" w:cstheme="minorHAnsi"/>
          <w:sz w:val="23"/>
          <w:szCs w:val="23"/>
          <w:lang w:eastAsia="ar-SA"/>
        </w:rPr>
        <w:t>4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17753A" w:rsidRPr="00A659DE">
        <w:rPr>
          <w:rFonts w:eastAsia="Times New Roman" w:cstheme="minorHAnsi"/>
          <w:sz w:val="23"/>
          <w:szCs w:val="23"/>
          <w:lang w:eastAsia="ar-SA"/>
        </w:rPr>
        <w:t xml:space="preserve">niniejszego paragrafu 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w terminie </w:t>
      </w:r>
      <w:r w:rsidR="0017753A" w:rsidRPr="00A659DE">
        <w:rPr>
          <w:rFonts w:eastAsia="Times New Roman" w:cstheme="minorHAnsi"/>
          <w:sz w:val="23"/>
          <w:szCs w:val="23"/>
          <w:lang w:eastAsia="ar-SA"/>
        </w:rPr>
        <w:t>3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dni od daty wpłynięcia zapytania.</w:t>
      </w:r>
    </w:p>
    <w:p w14:paraId="642F1ECA" w14:textId="77777777" w:rsidR="002E73D5" w:rsidRDefault="002E73D5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3"/>
          <w:szCs w:val="23"/>
          <w:lang w:eastAsia="ar-SA"/>
        </w:rPr>
      </w:pPr>
    </w:p>
    <w:p w14:paraId="629B5FC3" w14:textId="44434807" w:rsidR="00002DCE" w:rsidRPr="00A659DE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3"/>
          <w:szCs w:val="23"/>
          <w:lang w:eastAsia="ar-SA"/>
        </w:rPr>
      </w:pPr>
      <w:r w:rsidRPr="00A659DE">
        <w:rPr>
          <w:rFonts w:eastAsia="Times New Roman" w:cstheme="minorHAnsi"/>
          <w:b/>
          <w:sz w:val="23"/>
          <w:szCs w:val="23"/>
          <w:lang w:eastAsia="ar-SA"/>
        </w:rPr>
        <w:t>§</w:t>
      </w:r>
      <w:r w:rsidR="0017753A" w:rsidRPr="00A659DE">
        <w:rPr>
          <w:rFonts w:eastAsia="Times New Roman" w:cstheme="minorHAnsi"/>
          <w:b/>
          <w:sz w:val="23"/>
          <w:szCs w:val="23"/>
          <w:lang w:eastAsia="ar-SA"/>
        </w:rPr>
        <w:t xml:space="preserve"> 7</w:t>
      </w:r>
    </w:p>
    <w:p w14:paraId="1927BA00" w14:textId="53CCF9BE" w:rsidR="00FA441E" w:rsidRPr="00A659DE" w:rsidRDefault="00080FB7" w:rsidP="00ED7062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>
        <w:rPr>
          <w:rFonts w:eastAsia="Times New Roman" w:cstheme="minorHAnsi"/>
          <w:sz w:val="23"/>
          <w:szCs w:val="23"/>
          <w:lang w:eastAsia="ar-SA"/>
        </w:rPr>
        <w:t>Przetwarzająca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 ponosi względem Powierzającej oraz względem osób trzecich pełną odpowiedzialność, w tym odpowiedzialność odszkodowawczą, za wszelkie stwierdzone naruszenia reguł ochrony danych osobowych na gruncie powszechnie obowiązującego prawa oraz niniejszej Umowy, których dopuści się w związku z realizacją niniejszej Umowy</w:t>
      </w:r>
      <w:r w:rsidR="002E398D">
        <w:rPr>
          <w:rFonts w:eastAsia="Times New Roman" w:cstheme="minorHAnsi"/>
          <w:sz w:val="23"/>
          <w:szCs w:val="23"/>
          <w:lang w:eastAsia="ar-SA"/>
        </w:rPr>
        <w:t>. Przetwarzająca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 ponosi również taką odpowiedzialność względem Powierzającej za wszelkie podmioty, którymi posłuży się przy realizacji niniejszej </w:t>
      </w:r>
      <w:r w:rsidR="0054615C">
        <w:rPr>
          <w:rFonts w:eastAsia="Times New Roman" w:cstheme="minorHAnsi"/>
          <w:sz w:val="23"/>
          <w:szCs w:val="23"/>
          <w:lang w:eastAsia="ar-SA"/>
        </w:rPr>
        <w:t>U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mowy, w tym podmioty o których mowa w § 2 ust. </w:t>
      </w:r>
      <w:r w:rsidR="00FE35EF">
        <w:rPr>
          <w:rFonts w:eastAsia="Times New Roman" w:cstheme="minorHAnsi"/>
          <w:sz w:val="23"/>
          <w:szCs w:val="23"/>
          <w:lang w:eastAsia="ar-SA"/>
        </w:rPr>
        <w:t>6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 (</w:t>
      </w:r>
      <w:r w:rsidR="00FA441E" w:rsidRPr="00A659DE">
        <w:rPr>
          <w:rFonts w:eastAsia="Times New Roman" w:cstheme="minorHAnsi"/>
          <w:i/>
          <w:sz w:val="23"/>
          <w:szCs w:val="23"/>
          <w:lang w:eastAsia="ar-SA"/>
        </w:rPr>
        <w:t>in fine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) niniejszej </w:t>
      </w:r>
      <w:r w:rsidR="0054615C">
        <w:rPr>
          <w:rFonts w:eastAsia="Times New Roman" w:cstheme="minorHAnsi"/>
          <w:sz w:val="23"/>
          <w:szCs w:val="23"/>
          <w:lang w:eastAsia="ar-SA"/>
        </w:rPr>
        <w:t>U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>mowy</w:t>
      </w:r>
      <w:r w:rsidR="007C5A7A">
        <w:rPr>
          <w:rFonts w:eastAsia="Times New Roman" w:cstheme="minorHAnsi"/>
          <w:sz w:val="23"/>
          <w:szCs w:val="23"/>
          <w:lang w:eastAsia="ar-SA"/>
        </w:rPr>
        <w:t>, tak jakby sama tych naruszeń dokonała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>.</w:t>
      </w:r>
    </w:p>
    <w:p w14:paraId="24175E34" w14:textId="49B40322" w:rsidR="00FA441E" w:rsidRPr="00A659DE" w:rsidRDefault="00FA441E" w:rsidP="00ED7062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lastRenderedPageBreak/>
        <w:t>W ramach odpowiedzialności, o której mowa w ust. 1 powyżej, na wypadek stwierdzenia jakichkolwiek naruszeń Przetwarzając</w:t>
      </w:r>
      <w:r w:rsidR="003D4E74">
        <w:rPr>
          <w:rFonts w:eastAsia="Times New Roman" w:cstheme="minorHAnsi"/>
          <w:sz w:val="23"/>
          <w:szCs w:val="23"/>
          <w:lang w:eastAsia="ar-SA"/>
        </w:rPr>
        <w:t>a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będzie zobowiązana</w:t>
      </w:r>
      <w:r w:rsidR="002E73D5">
        <w:rPr>
          <w:rFonts w:eastAsia="Times New Roman" w:cstheme="minorHAnsi"/>
          <w:sz w:val="23"/>
          <w:szCs w:val="23"/>
          <w:lang w:eastAsia="ar-SA"/>
        </w:rPr>
        <w:t xml:space="preserve"> w szczególności, lecz nie wyłącznie do</w:t>
      </w:r>
      <w:r w:rsidRPr="00A659DE">
        <w:rPr>
          <w:rFonts w:eastAsia="Times New Roman" w:cstheme="minorHAnsi"/>
          <w:sz w:val="23"/>
          <w:szCs w:val="23"/>
          <w:lang w:eastAsia="ar-SA"/>
        </w:rPr>
        <w:t>:</w:t>
      </w:r>
    </w:p>
    <w:p w14:paraId="2F85C051" w14:textId="77777777" w:rsidR="00FA441E" w:rsidRPr="00A659DE" w:rsidRDefault="00FA441E" w:rsidP="00BA57F3">
      <w:pPr>
        <w:numPr>
          <w:ilvl w:val="0"/>
          <w:numId w:val="14"/>
        </w:numPr>
        <w:tabs>
          <w:tab w:val="clear" w:pos="644"/>
        </w:tabs>
        <w:spacing w:after="0"/>
        <w:ind w:left="1276" w:hanging="283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zapewnić przywrócenie stanu zgodnego z prawem;</w:t>
      </w:r>
    </w:p>
    <w:p w14:paraId="392FAB95" w14:textId="77777777" w:rsidR="00FA441E" w:rsidRPr="00A659DE" w:rsidRDefault="00FA441E" w:rsidP="00BA57F3">
      <w:pPr>
        <w:numPr>
          <w:ilvl w:val="0"/>
          <w:numId w:val="14"/>
        </w:numPr>
        <w:tabs>
          <w:tab w:val="clear" w:pos="644"/>
        </w:tabs>
        <w:spacing w:after="0"/>
        <w:ind w:left="1276" w:hanging="283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zapewnić wykonanie i pokrycie kosztów wszelkich powstałych zobowiązań względem osób trzecich, których prawa zostały naruszone i które zasadnie domagają się stosownych świadczeń, rekompensat lub innych działań;</w:t>
      </w:r>
    </w:p>
    <w:p w14:paraId="74D649E5" w14:textId="73ED2107" w:rsidR="00FA441E" w:rsidRDefault="00FA441E" w:rsidP="00BA57F3">
      <w:pPr>
        <w:numPr>
          <w:ilvl w:val="0"/>
          <w:numId w:val="14"/>
        </w:numPr>
        <w:tabs>
          <w:tab w:val="clear" w:pos="644"/>
        </w:tabs>
        <w:spacing w:after="0"/>
        <w:ind w:left="1276" w:hanging="283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 xml:space="preserve">pokryć koszty wszelkich ewentualnych kar administracyjnych nałożonych na Powierzającą ostateczną decyzją administracyjną lub innym aktem organu administracji publicznej. </w:t>
      </w:r>
    </w:p>
    <w:p w14:paraId="1200696D" w14:textId="77777777" w:rsidR="00A659DE" w:rsidRDefault="00A659DE" w:rsidP="00FA441E">
      <w:pPr>
        <w:suppressAutoHyphens/>
        <w:spacing w:after="0"/>
        <w:ind w:left="703" w:hanging="703"/>
        <w:jc w:val="center"/>
        <w:rPr>
          <w:rFonts w:eastAsia="Calibri" w:cstheme="minorHAnsi"/>
          <w:b/>
          <w:sz w:val="23"/>
          <w:szCs w:val="23"/>
        </w:rPr>
      </w:pPr>
    </w:p>
    <w:p w14:paraId="7ACEF734" w14:textId="5593A89C" w:rsidR="0017753A" w:rsidRPr="00A659DE" w:rsidRDefault="0017753A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3"/>
          <w:szCs w:val="23"/>
          <w:lang w:eastAsia="ar-SA"/>
        </w:rPr>
      </w:pPr>
      <w:r w:rsidRPr="00A659DE">
        <w:rPr>
          <w:rFonts w:eastAsia="Calibri" w:cstheme="minorHAnsi"/>
          <w:b/>
          <w:sz w:val="23"/>
          <w:szCs w:val="23"/>
        </w:rPr>
        <w:t>§ 8</w:t>
      </w:r>
    </w:p>
    <w:p w14:paraId="707B0B64" w14:textId="77777777" w:rsidR="002334C6" w:rsidRPr="00A659DE" w:rsidRDefault="00002DCE" w:rsidP="00ED7062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 xml:space="preserve">Strony oświadczają, że zawierają niniejszą Umowę na czas 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>nieokreślony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>.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</w:p>
    <w:p w14:paraId="33B34575" w14:textId="1023BC93" w:rsidR="00002DCE" w:rsidRPr="00A659DE" w:rsidRDefault="002334C6" w:rsidP="00ED7062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U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 xml:space="preserve">mowa ulega rozwiązania bez odrębnego wypowiedzenia z chwilą zakończenia </w:t>
      </w:r>
      <w:r w:rsidR="00274E4E">
        <w:rPr>
          <w:rFonts w:eastAsia="Times New Roman" w:cstheme="minorHAnsi"/>
          <w:sz w:val="23"/>
          <w:szCs w:val="23"/>
          <w:lang w:eastAsia="ar-SA"/>
        </w:rPr>
        <w:t>wykonywania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 xml:space="preserve"> przez Przetwarzają</w:t>
      </w:r>
      <w:r w:rsidR="00274E4E">
        <w:rPr>
          <w:rFonts w:eastAsia="Times New Roman" w:cstheme="minorHAnsi"/>
          <w:sz w:val="23"/>
          <w:szCs w:val="23"/>
          <w:lang w:eastAsia="ar-SA"/>
        </w:rPr>
        <w:t xml:space="preserve">cą </w:t>
      </w:r>
      <w:r w:rsidR="005610AD" w:rsidRPr="00A659DE">
        <w:rPr>
          <w:rFonts w:eastAsia="Times New Roman" w:cstheme="minorHAnsi"/>
          <w:sz w:val="23"/>
          <w:szCs w:val="23"/>
          <w:lang w:eastAsia="ar-SA"/>
        </w:rPr>
        <w:t>na rzecz P</w:t>
      </w:r>
      <w:r w:rsidR="004254B1" w:rsidRPr="00A659DE">
        <w:rPr>
          <w:rFonts w:eastAsia="Times New Roman" w:cstheme="minorHAnsi"/>
          <w:sz w:val="23"/>
          <w:szCs w:val="23"/>
          <w:lang w:eastAsia="ar-SA"/>
        </w:rPr>
        <w:t>owierz</w:t>
      </w:r>
      <w:r w:rsidR="005610AD" w:rsidRPr="00A659DE">
        <w:rPr>
          <w:rFonts w:eastAsia="Times New Roman" w:cstheme="minorHAnsi"/>
          <w:sz w:val="23"/>
          <w:szCs w:val="23"/>
          <w:lang w:eastAsia="ar-SA"/>
        </w:rPr>
        <w:t xml:space="preserve">ającej </w:t>
      </w:r>
      <w:r w:rsidR="00274E4E">
        <w:rPr>
          <w:rFonts w:eastAsia="Times New Roman" w:cstheme="minorHAnsi"/>
          <w:sz w:val="23"/>
          <w:szCs w:val="23"/>
          <w:lang w:eastAsia="ar-SA"/>
        </w:rPr>
        <w:t>zadań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 xml:space="preserve">, o których mowa w </w:t>
      </w:r>
      <w:r w:rsidR="008C7226" w:rsidRPr="00A659DE">
        <w:rPr>
          <w:rFonts w:eastAsia="Calibri" w:cstheme="minorHAnsi"/>
          <w:sz w:val="23"/>
          <w:szCs w:val="23"/>
        </w:rPr>
        <w:t xml:space="preserve">§ 2 ust. </w:t>
      </w:r>
      <w:r w:rsidR="005610AD" w:rsidRPr="00A659DE">
        <w:rPr>
          <w:rFonts w:eastAsia="Calibri" w:cstheme="minorHAnsi"/>
          <w:sz w:val="23"/>
          <w:szCs w:val="23"/>
        </w:rPr>
        <w:t>1</w:t>
      </w:r>
      <w:r w:rsidR="008C7226" w:rsidRPr="00A659DE">
        <w:rPr>
          <w:rFonts w:eastAsia="Calibri" w:cstheme="minorHAnsi"/>
          <w:sz w:val="23"/>
          <w:szCs w:val="23"/>
        </w:rPr>
        <w:t xml:space="preserve"> niniejszej Umowy.</w:t>
      </w:r>
    </w:p>
    <w:p w14:paraId="7F7C7B48" w14:textId="5170F963" w:rsidR="00002DCE" w:rsidRPr="00A659DE" w:rsidRDefault="005610AD" w:rsidP="00ED7062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Niezależnie od innych regulacji, Powierzająca ma prawo wypowiedzieć Umowę</w:t>
      </w:r>
      <w:r w:rsidR="00877E24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002DCE" w:rsidRPr="00A659DE">
        <w:rPr>
          <w:rFonts w:eastAsia="Times New Roman" w:cstheme="minorHAnsi"/>
          <w:sz w:val="23"/>
          <w:szCs w:val="23"/>
          <w:lang w:eastAsia="ar-SA"/>
        </w:rPr>
        <w:t xml:space="preserve">w trybie natychmiastowym, </w:t>
      </w:r>
      <w:r w:rsidRPr="00A659DE">
        <w:rPr>
          <w:rFonts w:eastAsia="Times New Roman" w:cstheme="minorHAnsi"/>
          <w:sz w:val="23"/>
          <w:szCs w:val="23"/>
          <w:lang w:eastAsia="ar-SA"/>
        </w:rPr>
        <w:t>jeżeli</w:t>
      </w:r>
      <w:r w:rsidR="00002DCE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2E398D">
        <w:rPr>
          <w:rFonts w:eastAsia="Times New Roman" w:cstheme="minorHAnsi"/>
          <w:sz w:val="23"/>
          <w:szCs w:val="23"/>
          <w:lang w:eastAsia="ar-SA"/>
        </w:rPr>
        <w:t>Przetwarzająca</w:t>
      </w:r>
      <w:r w:rsidR="00002DCE" w:rsidRPr="00A659DE">
        <w:rPr>
          <w:rFonts w:eastAsia="Times New Roman" w:cstheme="minorHAnsi"/>
          <w:sz w:val="23"/>
          <w:szCs w:val="23"/>
          <w:lang w:eastAsia="ar-SA"/>
        </w:rPr>
        <w:t xml:space="preserve">: </w:t>
      </w:r>
    </w:p>
    <w:p w14:paraId="65927AEE" w14:textId="6A3009A7" w:rsidR="00002DCE" w:rsidRPr="00A659DE" w:rsidRDefault="00002DCE" w:rsidP="00BA57F3">
      <w:pPr>
        <w:numPr>
          <w:ilvl w:val="0"/>
          <w:numId w:val="22"/>
        </w:numPr>
        <w:tabs>
          <w:tab w:val="left" w:pos="1276"/>
        </w:tabs>
        <w:suppressAutoHyphens/>
        <w:spacing w:after="0"/>
        <w:ind w:left="127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wykorzystuje dane osob</w:t>
      </w:r>
      <w:r w:rsidR="00893348" w:rsidRPr="00A659DE">
        <w:rPr>
          <w:rFonts w:eastAsia="Times New Roman" w:cstheme="minorHAnsi"/>
          <w:sz w:val="23"/>
          <w:szCs w:val="23"/>
          <w:lang w:eastAsia="ar-SA"/>
        </w:rPr>
        <w:t>owe w sposób niezgodny z Umową lub</w:t>
      </w:r>
    </w:p>
    <w:p w14:paraId="3F82ED61" w14:textId="444D17D7" w:rsidR="00002DCE" w:rsidRPr="00A659DE" w:rsidRDefault="00002DCE" w:rsidP="00BA57F3">
      <w:pPr>
        <w:numPr>
          <w:ilvl w:val="0"/>
          <w:numId w:val="22"/>
        </w:numPr>
        <w:tabs>
          <w:tab w:val="left" w:pos="1276"/>
        </w:tabs>
        <w:suppressAutoHyphens/>
        <w:spacing w:after="0"/>
        <w:ind w:left="127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nie</w:t>
      </w:r>
      <w:r w:rsidR="0025740A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>usunie w wyznaczonym terminie stwierdzonych przez Powierzającą u Przetwarzające</w:t>
      </w:r>
      <w:r w:rsidR="002E398D">
        <w:rPr>
          <w:rFonts w:eastAsia="Times New Roman" w:cstheme="minorHAnsi"/>
          <w:sz w:val="23"/>
          <w:szCs w:val="23"/>
          <w:lang w:eastAsia="ar-SA"/>
        </w:rPr>
        <w:t>j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 xml:space="preserve"> naruszeń w zakresie zabezpieczenia przetwarzania danych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osobowych.</w:t>
      </w:r>
    </w:p>
    <w:p w14:paraId="1CD971D1" w14:textId="77777777" w:rsidR="00002DCE" w:rsidRPr="00A659DE" w:rsidRDefault="00002DCE" w:rsidP="00FA441E">
      <w:pPr>
        <w:suppressAutoHyphens/>
        <w:spacing w:after="0"/>
        <w:ind w:left="426" w:hanging="703"/>
        <w:jc w:val="both"/>
        <w:rPr>
          <w:rFonts w:eastAsia="Times New Roman" w:cstheme="minorHAnsi"/>
          <w:sz w:val="23"/>
          <w:szCs w:val="23"/>
          <w:lang w:eastAsia="ar-SA"/>
        </w:rPr>
      </w:pPr>
    </w:p>
    <w:p w14:paraId="4C0788EC" w14:textId="3A956AFE" w:rsidR="002334C6" w:rsidRPr="00A659DE" w:rsidRDefault="002334C6" w:rsidP="002334C6">
      <w:pPr>
        <w:suppressAutoHyphens/>
        <w:spacing w:after="0"/>
        <w:jc w:val="center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Calibri" w:cstheme="minorHAnsi"/>
          <w:b/>
          <w:sz w:val="23"/>
          <w:szCs w:val="23"/>
        </w:rPr>
        <w:t>§ 9</w:t>
      </w:r>
    </w:p>
    <w:p w14:paraId="0442041D" w14:textId="59CCEC49" w:rsidR="002334C6" w:rsidRPr="00A659DE" w:rsidRDefault="002334C6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Zmiana niniejszej Umowy wymaga formy pisemnego aneksu pod rygorem nieważności.</w:t>
      </w:r>
    </w:p>
    <w:p w14:paraId="74B0C0CD" w14:textId="61A5A38A" w:rsidR="00002DCE" w:rsidRPr="00A659DE" w:rsidRDefault="00002DCE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 xml:space="preserve">W sprawach nieuregulowanych niniejszą </w:t>
      </w:r>
      <w:r w:rsidR="0054615C">
        <w:rPr>
          <w:rFonts w:eastAsia="Times New Roman" w:cstheme="minorHAnsi"/>
          <w:sz w:val="23"/>
          <w:szCs w:val="23"/>
          <w:lang w:eastAsia="ar-SA"/>
        </w:rPr>
        <w:t>U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mową mają zastosowania przepisy 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>ustawy o ochronie danych osobowych,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>K</w:t>
      </w:r>
      <w:r w:rsidRPr="00A659DE">
        <w:rPr>
          <w:rFonts w:eastAsia="Times New Roman" w:cstheme="minorHAnsi"/>
          <w:sz w:val="23"/>
          <w:szCs w:val="23"/>
          <w:lang w:eastAsia="ar-SA"/>
        </w:rPr>
        <w:t>odeksu cywilnego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, 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 xml:space="preserve">a </w:t>
      </w:r>
      <w:r w:rsidR="00FE7062" w:rsidRPr="00A659DE">
        <w:rPr>
          <w:rFonts w:eastAsia="Times New Roman" w:cstheme="minorHAnsi"/>
          <w:sz w:val="23"/>
          <w:szCs w:val="23"/>
          <w:lang w:eastAsia="ar-SA"/>
        </w:rPr>
        <w:t xml:space="preserve">także 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>przepisy Rozporządzenia</w:t>
      </w:r>
      <w:r w:rsidRPr="00A659DE">
        <w:rPr>
          <w:rFonts w:eastAsia="Times New Roman" w:cstheme="minorHAnsi"/>
          <w:sz w:val="23"/>
          <w:szCs w:val="23"/>
          <w:lang w:eastAsia="ar-SA"/>
        </w:rPr>
        <w:t>.</w:t>
      </w:r>
    </w:p>
    <w:p w14:paraId="115E8199" w14:textId="2A1D0508" w:rsidR="00002DCE" w:rsidRPr="00A659DE" w:rsidRDefault="00002DCE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Umowę sporządzono w dwóch jednobrzmiących egzemplarzach, po jednym dla każdej ze Stron.</w:t>
      </w:r>
    </w:p>
    <w:p w14:paraId="58BAE8ED" w14:textId="40B69AD8" w:rsidR="00002DCE" w:rsidRPr="00A659DE" w:rsidRDefault="00FE7062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Umowa wchodzi w życie z dniem podp</w:t>
      </w:r>
      <w:bookmarkStart w:id="0" w:name="_GoBack"/>
      <w:bookmarkEnd w:id="0"/>
      <w:r w:rsidRPr="00A659DE">
        <w:rPr>
          <w:rFonts w:eastAsia="Times New Roman" w:cstheme="minorHAnsi"/>
          <w:sz w:val="23"/>
          <w:szCs w:val="23"/>
          <w:lang w:eastAsia="ar-SA"/>
        </w:rPr>
        <w:t>isania.</w:t>
      </w:r>
    </w:p>
    <w:p w14:paraId="3F6124E7" w14:textId="6B412B5E" w:rsidR="00503DFF" w:rsidRDefault="00503DFF" w:rsidP="002334C6">
      <w:pPr>
        <w:suppressAutoHyphens/>
        <w:spacing w:after="0"/>
        <w:jc w:val="both"/>
        <w:rPr>
          <w:rFonts w:eastAsia="Times New Roman" w:cstheme="minorHAnsi"/>
          <w:sz w:val="23"/>
          <w:szCs w:val="23"/>
          <w:lang w:eastAsia="ar-SA"/>
        </w:rPr>
      </w:pPr>
    </w:p>
    <w:p w14:paraId="3E29B520" w14:textId="77777777" w:rsidR="002E73D5" w:rsidRDefault="002E73D5" w:rsidP="002334C6">
      <w:pPr>
        <w:suppressAutoHyphens/>
        <w:spacing w:after="0"/>
        <w:jc w:val="both"/>
        <w:rPr>
          <w:rFonts w:eastAsia="Times New Roman" w:cstheme="minorHAnsi"/>
          <w:sz w:val="23"/>
          <w:szCs w:val="23"/>
          <w:lang w:eastAsia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334C6" w:rsidRPr="00A659DE" w14:paraId="5FC6DE36" w14:textId="77777777" w:rsidTr="002334C6">
        <w:trPr>
          <w:jc w:val="center"/>
        </w:trPr>
        <w:tc>
          <w:tcPr>
            <w:tcW w:w="4606" w:type="dxa"/>
          </w:tcPr>
          <w:p w14:paraId="1EC5AEE7" w14:textId="690ACCB8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  <w:r w:rsidRPr="00A659DE">
              <w:rPr>
                <w:rFonts w:eastAsia="Times New Roman" w:cstheme="minorHAnsi"/>
                <w:b/>
                <w:sz w:val="23"/>
                <w:szCs w:val="23"/>
                <w:lang w:eastAsia="ar-SA"/>
              </w:rPr>
              <w:t>ZA POWIERZAJĄCĄ</w:t>
            </w:r>
          </w:p>
          <w:p w14:paraId="20D3A67E" w14:textId="77777777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401FFBD0" w14:textId="77777777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72A6E9B1" w14:textId="77777777" w:rsidR="002334C6" w:rsidRPr="00A659DE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5C1376AA" w14:textId="6B47B43A" w:rsidR="002334C6" w:rsidRPr="00A659DE" w:rsidRDefault="002334C6" w:rsidP="001A451C">
            <w:pPr>
              <w:suppressAutoHyphens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</w:tc>
        <w:tc>
          <w:tcPr>
            <w:tcW w:w="4606" w:type="dxa"/>
          </w:tcPr>
          <w:p w14:paraId="5E5C9D49" w14:textId="398AD6D5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  <w:r w:rsidRPr="00A659DE">
              <w:rPr>
                <w:rFonts w:eastAsia="Times New Roman" w:cstheme="minorHAnsi"/>
                <w:b/>
                <w:sz w:val="23"/>
                <w:szCs w:val="23"/>
                <w:lang w:eastAsia="ar-SA"/>
              </w:rPr>
              <w:t>ZA PRZETWARZAJĄC</w:t>
            </w:r>
            <w:r w:rsidR="002E398D">
              <w:rPr>
                <w:rFonts w:eastAsia="Times New Roman" w:cstheme="minorHAnsi"/>
                <w:b/>
                <w:sz w:val="23"/>
                <w:szCs w:val="23"/>
                <w:lang w:eastAsia="ar-SA"/>
              </w:rPr>
              <w:t>Ą</w:t>
            </w:r>
          </w:p>
          <w:p w14:paraId="220AEFAF" w14:textId="77777777" w:rsidR="002334C6" w:rsidRPr="00A659DE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5905A90B" w14:textId="77777777" w:rsidR="002334C6" w:rsidRPr="00A659DE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260C269E" w14:textId="77777777" w:rsidR="002334C6" w:rsidRPr="00A659DE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71BC4C45" w14:textId="38DA0384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</w:tc>
      </w:tr>
    </w:tbl>
    <w:p w14:paraId="1586AB42" w14:textId="019E3AA5" w:rsidR="00E517FC" w:rsidRPr="00A659DE" w:rsidRDefault="00E517FC" w:rsidP="00FA441E">
      <w:pPr>
        <w:spacing w:after="0"/>
        <w:rPr>
          <w:rFonts w:cstheme="minorHAnsi"/>
          <w:sz w:val="23"/>
          <w:szCs w:val="23"/>
        </w:rPr>
      </w:pPr>
    </w:p>
    <w:sectPr w:rsidR="00E517FC" w:rsidRPr="00A659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595EF" w14:textId="77777777" w:rsidR="00BA0988" w:rsidRDefault="00BA0988" w:rsidP="00A77F2F">
      <w:pPr>
        <w:spacing w:after="0" w:line="240" w:lineRule="auto"/>
      </w:pPr>
      <w:r>
        <w:separator/>
      </w:r>
    </w:p>
  </w:endnote>
  <w:endnote w:type="continuationSeparator" w:id="0">
    <w:p w14:paraId="3CE5B463" w14:textId="77777777" w:rsidR="00BA0988" w:rsidRDefault="00BA0988" w:rsidP="00A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4400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14:paraId="2C213F27" w14:textId="1FA469C7" w:rsidR="00767FA7" w:rsidRPr="00062D8C" w:rsidRDefault="00767FA7">
        <w:pPr>
          <w:pStyle w:val="Stopka"/>
          <w:jc w:val="right"/>
          <w:rPr>
            <w:sz w:val="23"/>
            <w:szCs w:val="23"/>
          </w:rPr>
        </w:pPr>
        <w:r w:rsidRPr="00062D8C">
          <w:rPr>
            <w:sz w:val="23"/>
            <w:szCs w:val="23"/>
          </w:rPr>
          <w:fldChar w:fldCharType="begin"/>
        </w:r>
        <w:r w:rsidRPr="00062D8C">
          <w:rPr>
            <w:sz w:val="23"/>
            <w:szCs w:val="23"/>
          </w:rPr>
          <w:instrText>PAGE   \* MERGEFORMAT</w:instrText>
        </w:r>
        <w:r w:rsidRPr="00062D8C">
          <w:rPr>
            <w:sz w:val="23"/>
            <w:szCs w:val="23"/>
          </w:rPr>
          <w:fldChar w:fldCharType="separate"/>
        </w:r>
        <w:r w:rsidR="00E049D4">
          <w:rPr>
            <w:noProof/>
            <w:sz w:val="23"/>
            <w:szCs w:val="23"/>
          </w:rPr>
          <w:t>1</w:t>
        </w:r>
        <w:r w:rsidRPr="00062D8C">
          <w:rPr>
            <w:sz w:val="23"/>
            <w:szCs w:val="23"/>
          </w:rPr>
          <w:fldChar w:fldCharType="end"/>
        </w:r>
      </w:p>
    </w:sdtContent>
  </w:sdt>
  <w:p w14:paraId="0D892A88" w14:textId="77777777" w:rsidR="00767FA7" w:rsidRDefault="00767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3519C" w14:textId="77777777" w:rsidR="00BA0988" w:rsidRDefault="00BA0988" w:rsidP="00A77F2F">
      <w:pPr>
        <w:spacing w:after="0" w:line="240" w:lineRule="auto"/>
      </w:pPr>
      <w:r>
        <w:separator/>
      </w:r>
    </w:p>
  </w:footnote>
  <w:footnote w:type="continuationSeparator" w:id="0">
    <w:p w14:paraId="21B2361E" w14:textId="77777777" w:rsidR="00BA0988" w:rsidRDefault="00BA0988" w:rsidP="00A7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8D101B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1">
    <w:nsid w:val="11366E0E"/>
    <w:multiLevelType w:val="hybridMultilevel"/>
    <w:tmpl w:val="CF742B38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2A3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3F4ED5"/>
    <w:multiLevelType w:val="hybridMultilevel"/>
    <w:tmpl w:val="A75CEF34"/>
    <w:lvl w:ilvl="0" w:tplc="B678C8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A5209"/>
    <w:multiLevelType w:val="hybridMultilevel"/>
    <w:tmpl w:val="46883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3207B4"/>
    <w:multiLevelType w:val="hybridMultilevel"/>
    <w:tmpl w:val="526C641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1A731C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8C5E53"/>
    <w:multiLevelType w:val="multilevel"/>
    <w:tmpl w:val="A77CC2C6"/>
    <w:lvl w:ilvl="0">
      <w:start w:val="1"/>
      <w:numFmt w:val="decimal"/>
      <w:pStyle w:val="Nagwek1"/>
      <w:lvlText w:val="§ 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gwek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7667ECB"/>
    <w:multiLevelType w:val="hybridMultilevel"/>
    <w:tmpl w:val="F5A0A5B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C57CF7"/>
    <w:multiLevelType w:val="hybridMultilevel"/>
    <w:tmpl w:val="3530EF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E4216"/>
    <w:multiLevelType w:val="hybridMultilevel"/>
    <w:tmpl w:val="076642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808BE3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EE69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F460486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>
    <w:nsid w:val="504A77C5"/>
    <w:multiLevelType w:val="hybridMultilevel"/>
    <w:tmpl w:val="9528A492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3077369"/>
    <w:multiLevelType w:val="hybridMultilevel"/>
    <w:tmpl w:val="8C006D7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C2DA2"/>
    <w:multiLevelType w:val="hybridMultilevel"/>
    <w:tmpl w:val="A3326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08B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2031A"/>
    <w:multiLevelType w:val="hybridMultilevel"/>
    <w:tmpl w:val="BD9205BA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9F61CF"/>
    <w:multiLevelType w:val="hybridMultilevel"/>
    <w:tmpl w:val="1F5C639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763925"/>
    <w:multiLevelType w:val="hybridMultilevel"/>
    <w:tmpl w:val="B6A2D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47817"/>
    <w:multiLevelType w:val="singleLevel"/>
    <w:tmpl w:val="8D101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21">
    <w:nsid w:val="7A6D066E"/>
    <w:multiLevelType w:val="hybridMultilevel"/>
    <w:tmpl w:val="B3B807DA"/>
    <w:lvl w:ilvl="0" w:tplc="17B6EE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15"/>
  </w:num>
  <w:num w:numId="6">
    <w:abstractNumId w:val="9"/>
  </w:num>
  <w:num w:numId="7">
    <w:abstractNumId w:val="12"/>
  </w:num>
  <w:num w:numId="8">
    <w:abstractNumId w:val="0"/>
  </w:num>
  <w:num w:numId="9">
    <w:abstractNumId w:val="7"/>
  </w:num>
  <w:num w:numId="10">
    <w:abstractNumId w:val="11"/>
  </w:num>
  <w:num w:numId="11">
    <w:abstractNumId w:val="19"/>
  </w:num>
  <w:num w:numId="12">
    <w:abstractNumId w:val="4"/>
  </w:num>
  <w:num w:numId="13">
    <w:abstractNumId w:val="5"/>
  </w:num>
  <w:num w:numId="14">
    <w:abstractNumId w:val="13"/>
  </w:num>
  <w:num w:numId="15">
    <w:abstractNumId w:val="6"/>
  </w:num>
  <w:num w:numId="16">
    <w:abstractNumId w:val="1"/>
  </w:num>
  <w:num w:numId="17">
    <w:abstractNumId w:val="20"/>
  </w:num>
  <w:num w:numId="18">
    <w:abstractNumId w:val="18"/>
  </w:num>
  <w:num w:numId="19">
    <w:abstractNumId w:val="8"/>
  </w:num>
  <w:num w:numId="20">
    <w:abstractNumId w:val="10"/>
  </w:num>
  <w:num w:numId="21">
    <w:abstractNumId w:val="3"/>
  </w:num>
  <w:num w:numId="22">
    <w:abstractNumId w:val="14"/>
  </w:num>
  <w:num w:numId="2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CE"/>
    <w:rsid w:val="00002DCE"/>
    <w:rsid w:val="00010407"/>
    <w:rsid w:val="00012702"/>
    <w:rsid w:val="000128B4"/>
    <w:rsid w:val="00020760"/>
    <w:rsid w:val="00021B7F"/>
    <w:rsid w:val="0003047E"/>
    <w:rsid w:val="0003220B"/>
    <w:rsid w:val="00042EAB"/>
    <w:rsid w:val="0006001D"/>
    <w:rsid w:val="0006271C"/>
    <w:rsid w:val="00062D8C"/>
    <w:rsid w:val="000726C5"/>
    <w:rsid w:val="00080FB7"/>
    <w:rsid w:val="000A3822"/>
    <w:rsid w:val="000B493D"/>
    <w:rsid w:val="000C3150"/>
    <w:rsid w:val="000E431B"/>
    <w:rsid w:val="000F1CCB"/>
    <w:rsid w:val="000F3E59"/>
    <w:rsid w:val="000F7632"/>
    <w:rsid w:val="000F76D5"/>
    <w:rsid w:val="001113C5"/>
    <w:rsid w:val="00136D0F"/>
    <w:rsid w:val="00152CAF"/>
    <w:rsid w:val="00161D81"/>
    <w:rsid w:val="00166AE1"/>
    <w:rsid w:val="00170C5A"/>
    <w:rsid w:val="00176239"/>
    <w:rsid w:val="0017753A"/>
    <w:rsid w:val="00184474"/>
    <w:rsid w:val="001860AB"/>
    <w:rsid w:val="001911B4"/>
    <w:rsid w:val="001A451C"/>
    <w:rsid w:val="001A76A0"/>
    <w:rsid w:val="001B6F3A"/>
    <w:rsid w:val="001B7973"/>
    <w:rsid w:val="001C1FB7"/>
    <w:rsid w:val="001C737C"/>
    <w:rsid w:val="001D28EC"/>
    <w:rsid w:val="001F1FA4"/>
    <w:rsid w:val="0020604C"/>
    <w:rsid w:val="002233D1"/>
    <w:rsid w:val="002334C6"/>
    <w:rsid w:val="002421BE"/>
    <w:rsid w:val="002520D3"/>
    <w:rsid w:val="0025740A"/>
    <w:rsid w:val="00274E4E"/>
    <w:rsid w:val="002945FD"/>
    <w:rsid w:val="002973BF"/>
    <w:rsid w:val="002B189D"/>
    <w:rsid w:val="002B2BE4"/>
    <w:rsid w:val="002B7EE4"/>
    <w:rsid w:val="002C32AE"/>
    <w:rsid w:val="002E398D"/>
    <w:rsid w:val="002E73D5"/>
    <w:rsid w:val="00313064"/>
    <w:rsid w:val="003306CD"/>
    <w:rsid w:val="0034613B"/>
    <w:rsid w:val="00354E46"/>
    <w:rsid w:val="00356146"/>
    <w:rsid w:val="003645CB"/>
    <w:rsid w:val="003801EE"/>
    <w:rsid w:val="0038428F"/>
    <w:rsid w:val="003A0962"/>
    <w:rsid w:val="003B01D7"/>
    <w:rsid w:val="003D42F9"/>
    <w:rsid w:val="003D4E74"/>
    <w:rsid w:val="003F4BEF"/>
    <w:rsid w:val="003F65B7"/>
    <w:rsid w:val="003F7858"/>
    <w:rsid w:val="004156EC"/>
    <w:rsid w:val="004219F3"/>
    <w:rsid w:val="00422E57"/>
    <w:rsid w:val="004254B1"/>
    <w:rsid w:val="00427B99"/>
    <w:rsid w:val="00443D08"/>
    <w:rsid w:val="00455243"/>
    <w:rsid w:val="00487A9B"/>
    <w:rsid w:val="004A295A"/>
    <w:rsid w:val="004A3A48"/>
    <w:rsid w:val="004B21E7"/>
    <w:rsid w:val="004B2602"/>
    <w:rsid w:val="004D4464"/>
    <w:rsid w:val="004D6FE0"/>
    <w:rsid w:val="004F393D"/>
    <w:rsid w:val="005038C7"/>
    <w:rsid w:val="00503DFF"/>
    <w:rsid w:val="005071B6"/>
    <w:rsid w:val="00531835"/>
    <w:rsid w:val="00545019"/>
    <w:rsid w:val="00545CF0"/>
    <w:rsid w:val="0054615C"/>
    <w:rsid w:val="005533D1"/>
    <w:rsid w:val="005610AD"/>
    <w:rsid w:val="0056593F"/>
    <w:rsid w:val="00574DD5"/>
    <w:rsid w:val="005865E8"/>
    <w:rsid w:val="005A7A18"/>
    <w:rsid w:val="005D21C7"/>
    <w:rsid w:val="005E4B70"/>
    <w:rsid w:val="00601627"/>
    <w:rsid w:val="006160B5"/>
    <w:rsid w:val="00630B24"/>
    <w:rsid w:val="006333BA"/>
    <w:rsid w:val="006425C2"/>
    <w:rsid w:val="00651A83"/>
    <w:rsid w:val="00667AAD"/>
    <w:rsid w:val="00667C1C"/>
    <w:rsid w:val="00681D08"/>
    <w:rsid w:val="006B5B1D"/>
    <w:rsid w:val="006D759E"/>
    <w:rsid w:val="006D76D0"/>
    <w:rsid w:val="006D7718"/>
    <w:rsid w:val="006F08AE"/>
    <w:rsid w:val="007021A1"/>
    <w:rsid w:val="00706488"/>
    <w:rsid w:val="007228E0"/>
    <w:rsid w:val="00727D5F"/>
    <w:rsid w:val="00767FA7"/>
    <w:rsid w:val="00770070"/>
    <w:rsid w:val="00774909"/>
    <w:rsid w:val="007966D5"/>
    <w:rsid w:val="007A0039"/>
    <w:rsid w:val="007A2EE2"/>
    <w:rsid w:val="007A6A36"/>
    <w:rsid w:val="007A78CB"/>
    <w:rsid w:val="007C5A7A"/>
    <w:rsid w:val="007D30D1"/>
    <w:rsid w:val="007D316D"/>
    <w:rsid w:val="0080244A"/>
    <w:rsid w:val="00814DAA"/>
    <w:rsid w:val="00846C6B"/>
    <w:rsid w:val="00847546"/>
    <w:rsid w:val="00855E92"/>
    <w:rsid w:val="00877E24"/>
    <w:rsid w:val="008907E3"/>
    <w:rsid w:val="00893348"/>
    <w:rsid w:val="0089586F"/>
    <w:rsid w:val="008B328E"/>
    <w:rsid w:val="008C7226"/>
    <w:rsid w:val="008E1102"/>
    <w:rsid w:val="008F13D4"/>
    <w:rsid w:val="0092370E"/>
    <w:rsid w:val="00935986"/>
    <w:rsid w:val="00956CF8"/>
    <w:rsid w:val="00961E85"/>
    <w:rsid w:val="009729B6"/>
    <w:rsid w:val="00976915"/>
    <w:rsid w:val="00980774"/>
    <w:rsid w:val="009B487A"/>
    <w:rsid w:val="009B4EBD"/>
    <w:rsid w:val="009E78F2"/>
    <w:rsid w:val="009F3C35"/>
    <w:rsid w:val="00A270CF"/>
    <w:rsid w:val="00A31023"/>
    <w:rsid w:val="00A35E00"/>
    <w:rsid w:val="00A401C5"/>
    <w:rsid w:val="00A659DE"/>
    <w:rsid w:val="00A713CF"/>
    <w:rsid w:val="00A71D01"/>
    <w:rsid w:val="00A72FF2"/>
    <w:rsid w:val="00A77F2F"/>
    <w:rsid w:val="00A8025D"/>
    <w:rsid w:val="00A80F1F"/>
    <w:rsid w:val="00A959CB"/>
    <w:rsid w:val="00AB7D43"/>
    <w:rsid w:val="00AC1F7C"/>
    <w:rsid w:val="00AD124C"/>
    <w:rsid w:val="00AE187B"/>
    <w:rsid w:val="00AF36AC"/>
    <w:rsid w:val="00AF4D20"/>
    <w:rsid w:val="00AF50FF"/>
    <w:rsid w:val="00B031E8"/>
    <w:rsid w:val="00B072BF"/>
    <w:rsid w:val="00B07D9F"/>
    <w:rsid w:val="00B114F7"/>
    <w:rsid w:val="00B428EF"/>
    <w:rsid w:val="00B65560"/>
    <w:rsid w:val="00B71606"/>
    <w:rsid w:val="00B76A6B"/>
    <w:rsid w:val="00B76B7F"/>
    <w:rsid w:val="00B809B1"/>
    <w:rsid w:val="00BA0988"/>
    <w:rsid w:val="00BA1854"/>
    <w:rsid w:val="00BA200B"/>
    <w:rsid w:val="00BA33BA"/>
    <w:rsid w:val="00BA57F3"/>
    <w:rsid w:val="00BB46CA"/>
    <w:rsid w:val="00BC4622"/>
    <w:rsid w:val="00BD0A1E"/>
    <w:rsid w:val="00BE0A5D"/>
    <w:rsid w:val="00BE13CE"/>
    <w:rsid w:val="00C04D46"/>
    <w:rsid w:val="00C07C2E"/>
    <w:rsid w:val="00C11A49"/>
    <w:rsid w:val="00C13876"/>
    <w:rsid w:val="00C24A56"/>
    <w:rsid w:val="00C4733C"/>
    <w:rsid w:val="00C9002A"/>
    <w:rsid w:val="00C94FF9"/>
    <w:rsid w:val="00CA0596"/>
    <w:rsid w:val="00CA38A7"/>
    <w:rsid w:val="00CB1578"/>
    <w:rsid w:val="00CC6E00"/>
    <w:rsid w:val="00CD1F00"/>
    <w:rsid w:val="00CF3315"/>
    <w:rsid w:val="00D2181B"/>
    <w:rsid w:val="00D2322B"/>
    <w:rsid w:val="00D3349E"/>
    <w:rsid w:val="00DC4C0F"/>
    <w:rsid w:val="00DE21DE"/>
    <w:rsid w:val="00DF69D6"/>
    <w:rsid w:val="00E049D4"/>
    <w:rsid w:val="00E15AA7"/>
    <w:rsid w:val="00E2773B"/>
    <w:rsid w:val="00E43A4C"/>
    <w:rsid w:val="00E517FC"/>
    <w:rsid w:val="00E54161"/>
    <w:rsid w:val="00E61DBC"/>
    <w:rsid w:val="00E96278"/>
    <w:rsid w:val="00EB1CE1"/>
    <w:rsid w:val="00EC59FB"/>
    <w:rsid w:val="00ED7062"/>
    <w:rsid w:val="00EF4448"/>
    <w:rsid w:val="00EF4ED1"/>
    <w:rsid w:val="00EF63D5"/>
    <w:rsid w:val="00F03EEE"/>
    <w:rsid w:val="00F06443"/>
    <w:rsid w:val="00F06B48"/>
    <w:rsid w:val="00F2420C"/>
    <w:rsid w:val="00F26779"/>
    <w:rsid w:val="00F376DE"/>
    <w:rsid w:val="00F44A7A"/>
    <w:rsid w:val="00F457FE"/>
    <w:rsid w:val="00F46D5C"/>
    <w:rsid w:val="00F50E8C"/>
    <w:rsid w:val="00F55F32"/>
    <w:rsid w:val="00F6179E"/>
    <w:rsid w:val="00F6582B"/>
    <w:rsid w:val="00F70481"/>
    <w:rsid w:val="00F8324C"/>
    <w:rsid w:val="00F85FCF"/>
    <w:rsid w:val="00F8641F"/>
    <w:rsid w:val="00F92C62"/>
    <w:rsid w:val="00FA441E"/>
    <w:rsid w:val="00FD1DDF"/>
    <w:rsid w:val="00FD380B"/>
    <w:rsid w:val="00FE35EF"/>
    <w:rsid w:val="00FE7062"/>
    <w:rsid w:val="00FE7380"/>
    <w:rsid w:val="00FE7B3D"/>
    <w:rsid w:val="00FF1B2A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D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2F"/>
  </w:style>
  <w:style w:type="paragraph" w:styleId="Nagwek1">
    <w:name w:val="heading 1"/>
    <w:basedOn w:val="Normalny"/>
    <w:next w:val="Normalny"/>
    <w:link w:val="Nagwek1Znak"/>
    <w:qFormat/>
    <w:rsid w:val="00C11A49"/>
    <w:pPr>
      <w:numPr>
        <w:numId w:val="9"/>
      </w:numPr>
      <w:spacing w:before="240" w:after="120" w:line="240" w:lineRule="auto"/>
      <w:ind w:left="0" w:firstLine="567"/>
      <w:jc w:val="center"/>
      <w:outlineLvl w:val="0"/>
    </w:pPr>
    <w:rPr>
      <w:rFonts w:asciiTheme="majorHAnsi" w:hAnsiTheme="majorHAnsi"/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A49"/>
    <w:pPr>
      <w:numPr>
        <w:ilvl w:val="1"/>
        <w:numId w:val="9"/>
      </w:numPr>
      <w:spacing w:after="120" w:line="240" w:lineRule="auto"/>
      <w:jc w:val="both"/>
      <w:outlineLvl w:val="1"/>
    </w:pPr>
    <w:rPr>
      <w:rFonts w:asciiTheme="majorHAnsi" w:eastAsiaTheme="majorEastAsia" w:hAnsiTheme="majorHAnsi" w:cstheme="majorBid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A49"/>
    <w:pPr>
      <w:numPr>
        <w:ilvl w:val="2"/>
        <w:numId w:val="9"/>
      </w:numPr>
      <w:spacing w:after="120" w:line="240" w:lineRule="auto"/>
      <w:ind w:left="851" w:hanging="142"/>
      <w:jc w:val="both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A49"/>
    <w:pPr>
      <w:keepNext/>
      <w:keepLines/>
      <w:numPr>
        <w:ilvl w:val="3"/>
        <w:numId w:val="9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70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A49"/>
  </w:style>
  <w:style w:type="paragraph" w:styleId="Stopka">
    <w:name w:val="footer"/>
    <w:basedOn w:val="Normalny"/>
    <w:link w:val="Stopka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A49"/>
  </w:style>
  <w:style w:type="paragraph" w:customStyle="1" w:styleId="Default">
    <w:name w:val="Default"/>
    <w:rsid w:val="00C1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1A49"/>
    <w:rPr>
      <w:rFonts w:asciiTheme="majorHAnsi" w:hAnsiTheme="majorHAnsi"/>
      <w:b/>
      <w:bCs/>
      <w:caps/>
      <w:kern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A49"/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uiPriority w:val="9"/>
    <w:rsid w:val="00C11A49"/>
    <w:rPr>
      <w:rFonts w:asciiTheme="majorHAnsi" w:eastAsiaTheme="majorEastAsia" w:hAnsiTheme="majorHAns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A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ZnakZnak1">
    <w:name w:val="Znak Znak1"/>
    <w:basedOn w:val="Normalny"/>
    <w:rsid w:val="0054501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">
    <w:name w:val="Znak Znak1"/>
    <w:basedOn w:val="Normalny"/>
    <w:rsid w:val="00FA44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966D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966D5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2F"/>
  </w:style>
  <w:style w:type="paragraph" w:styleId="Nagwek1">
    <w:name w:val="heading 1"/>
    <w:basedOn w:val="Normalny"/>
    <w:next w:val="Normalny"/>
    <w:link w:val="Nagwek1Znak"/>
    <w:qFormat/>
    <w:rsid w:val="00C11A49"/>
    <w:pPr>
      <w:numPr>
        <w:numId w:val="9"/>
      </w:numPr>
      <w:spacing w:before="240" w:after="120" w:line="240" w:lineRule="auto"/>
      <w:ind w:left="0" w:firstLine="567"/>
      <w:jc w:val="center"/>
      <w:outlineLvl w:val="0"/>
    </w:pPr>
    <w:rPr>
      <w:rFonts w:asciiTheme="majorHAnsi" w:hAnsiTheme="majorHAnsi"/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A49"/>
    <w:pPr>
      <w:numPr>
        <w:ilvl w:val="1"/>
        <w:numId w:val="9"/>
      </w:numPr>
      <w:spacing w:after="120" w:line="240" w:lineRule="auto"/>
      <w:jc w:val="both"/>
      <w:outlineLvl w:val="1"/>
    </w:pPr>
    <w:rPr>
      <w:rFonts w:asciiTheme="majorHAnsi" w:eastAsiaTheme="majorEastAsia" w:hAnsiTheme="majorHAnsi" w:cstheme="majorBid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A49"/>
    <w:pPr>
      <w:numPr>
        <w:ilvl w:val="2"/>
        <w:numId w:val="9"/>
      </w:numPr>
      <w:spacing w:after="120" w:line="240" w:lineRule="auto"/>
      <w:ind w:left="851" w:hanging="142"/>
      <w:jc w:val="both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A49"/>
    <w:pPr>
      <w:keepNext/>
      <w:keepLines/>
      <w:numPr>
        <w:ilvl w:val="3"/>
        <w:numId w:val="9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70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A49"/>
  </w:style>
  <w:style w:type="paragraph" w:styleId="Stopka">
    <w:name w:val="footer"/>
    <w:basedOn w:val="Normalny"/>
    <w:link w:val="Stopka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A49"/>
  </w:style>
  <w:style w:type="paragraph" w:customStyle="1" w:styleId="Default">
    <w:name w:val="Default"/>
    <w:rsid w:val="00C1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1A49"/>
    <w:rPr>
      <w:rFonts w:asciiTheme="majorHAnsi" w:hAnsiTheme="majorHAnsi"/>
      <w:b/>
      <w:bCs/>
      <w:caps/>
      <w:kern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A49"/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uiPriority w:val="9"/>
    <w:rsid w:val="00C11A49"/>
    <w:rPr>
      <w:rFonts w:asciiTheme="majorHAnsi" w:eastAsiaTheme="majorEastAsia" w:hAnsiTheme="majorHAns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A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ZnakZnak1">
    <w:name w:val="Znak Znak1"/>
    <w:basedOn w:val="Normalny"/>
    <w:rsid w:val="0054501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">
    <w:name w:val="Znak Znak1"/>
    <w:basedOn w:val="Normalny"/>
    <w:rsid w:val="00FA44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966D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966D5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1AA6-9E06-45C1-B69F-28EF5443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Dell3</cp:lastModifiedBy>
  <cp:revision>9</cp:revision>
  <cp:lastPrinted>2020-07-01T10:54:00Z</cp:lastPrinted>
  <dcterms:created xsi:type="dcterms:W3CDTF">2020-09-16T16:27:00Z</dcterms:created>
  <dcterms:modified xsi:type="dcterms:W3CDTF">2020-09-17T14:11:00Z</dcterms:modified>
</cp:coreProperties>
</file>