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E84F04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F71F91" w:rsidRPr="00F71F91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eastAsia="hi-IN" w:bidi="hi-IN"/>
        </w:rPr>
        <w:t xml:space="preserve">Budowa sieci wodociągowej i kanalizacji sanitarnej na terenie Gminy Trzemeszno </w:t>
      </w:r>
      <w:r w:rsidR="00500358"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F71F91">
        <w:rPr>
          <w:rFonts w:ascii="Times New Roman" w:hAnsi="Times New Roman" w:cs="Times New Roman"/>
          <w:sz w:val="20"/>
          <w:szCs w:val="20"/>
        </w:rPr>
        <w:t xml:space="preserve"> </w:t>
      </w:r>
      <w:r w:rsidR="003374DD">
        <w:rPr>
          <w:rFonts w:ascii="Times New Roman" w:hAnsi="Times New Roman" w:cs="Times New Roman"/>
          <w:sz w:val="20"/>
          <w:szCs w:val="20"/>
        </w:rPr>
        <w:t xml:space="preserve">i art. 24 ust.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374DD" w:rsidRPr="00E84F04" w:rsidRDefault="003374DD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AE" w:rsidRDefault="001A2BAE" w:rsidP="0038231F">
      <w:pPr>
        <w:spacing w:after="0" w:line="240" w:lineRule="auto"/>
      </w:pPr>
      <w:r>
        <w:separator/>
      </w:r>
    </w:p>
  </w:endnote>
  <w:endnote w:type="continuationSeparator" w:id="0">
    <w:p w:rsidR="001A2BAE" w:rsidRDefault="001A2B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374D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AE" w:rsidRDefault="001A2BAE" w:rsidP="0038231F">
      <w:pPr>
        <w:spacing w:after="0" w:line="240" w:lineRule="auto"/>
      </w:pPr>
      <w:r>
        <w:separator/>
      </w:r>
    </w:p>
  </w:footnote>
  <w:footnote w:type="continuationSeparator" w:id="0">
    <w:p w:rsidR="001A2BAE" w:rsidRDefault="001A2B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A2BAE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374D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42A4"/>
    <w:rsid w:val="0079713A"/>
    <w:rsid w:val="007B765B"/>
    <w:rsid w:val="007C42AD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4226E"/>
    <w:rsid w:val="00F54680"/>
    <w:rsid w:val="00F71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6CFE-A320-4C4F-9DA7-781864AC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11</cp:revision>
  <cp:lastPrinted>2016-07-26T08:32:00Z</cp:lastPrinted>
  <dcterms:created xsi:type="dcterms:W3CDTF">2017-04-27T06:18:00Z</dcterms:created>
  <dcterms:modified xsi:type="dcterms:W3CDTF">2017-05-23T08:01:00Z</dcterms:modified>
</cp:coreProperties>
</file>