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DC" w:rsidRDefault="00EC7BD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C7BDC" w:rsidRDefault="00EC7BDC" w:rsidP="00EC7BDC">
      <w:pPr>
        <w:spacing w:after="0"/>
        <w:rPr>
          <w:rFonts w:ascii="Arial" w:hAnsi="Arial" w:cs="Arial"/>
          <w:b/>
          <w:sz w:val="20"/>
          <w:szCs w:val="20"/>
        </w:rPr>
      </w:pPr>
    </w:p>
    <w:p w:rsidR="00C6371C" w:rsidRDefault="00C6371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6371C" w:rsidRDefault="00C6371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3F5254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F014B6" w:rsidRPr="00EC7BDC" w:rsidRDefault="00804F07" w:rsidP="00EC7BD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226C1F">
        <w:rPr>
          <w:rFonts w:ascii="Arial" w:hAnsi="Arial" w:cs="Arial"/>
          <w:sz w:val="21"/>
          <w:szCs w:val="21"/>
        </w:rPr>
        <w:br/>
        <w:t>pn.</w:t>
      </w:r>
      <w:r w:rsidR="00226C1F" w:rsidRPr="00226C1F">
        <w:t xml:space="preserve"> </w:t>
      </w:r>
      <w:r w:rsidR="003F5254" w:rsidRPr="003F5254">
        <w:rPr>
          <w:rFonts w:ascii="Arial" w:hAnsi="Arial" w:cs="Arial"/>
          <w:sz w:val="21"/>
          <w:szCs w:val="21"/>
        </w:rPr>
        <w:t>Termomodernizacja Szkoły Podstawowej Nr 2 im. Polskich Olimpijczyków w Trzemesznie</w:t>
      </w:r>
      <w:r w:rsidR="003F5254" w:rsidRPr="003F5254" w:rsidDel="003F5254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</w:t>
      </w:r>
      <w:r w:rsidR="009D1BBE">
        <w:rPr>
          <w:rFonts w:ascii="Arial" w:hAnsi="Arial" w:cs="Arial"/>
          <w:sz w:val="21"/>
          <w:szCs w:val="21"/>
        </w:rPr>
        <w:t xml:space="preserve">, ust. 5 pkt 8 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</w:t>
      </w:r>
      <w:r w:rsidR="009D1BBE">
        <w:rPr>
          <w:rFonts w:ascii="Arial" w:hAnsi="Arial" w:cs="Arial"/>
          <w:sz w:val="21"/>
          <w:szCs w:val="21"/>
        </w:rPr>
        <w:t xml:space="preserve"> na podstawie art. 24 ust 1 pkt 12-23, ust. 2 pkt 8 </w:t>
      </w:r>
      <w:r w:rsidR="00255142" w:rsidRPr="00F54680">
        <w:rPr>
          <w:rFonts w:ascii="Arial" w:hAnsi="Arial" w:cs="Arial"/>
          <w:sz w:val="21"/>
          <w:szCs w:val="21"/>
        </w:rPr>
        <w:t>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99" w:rsidRDefault="00A04E99" w:rsidP="0038231F">
      <w:pPr>
        <w:spacing w:after="0" w:line="240" w:lineRule="auto"/>
      </w:pPr>
      <w:r>
        <w:separator/>
      </w:r>
    </w:p>
  </w:endnote>
  <w:endnote w:type="continuationSeparator" w:id="0">
    <w:p w:rsidR="00A04E99" w:rsidRDefault="00A04E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1BB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99" w:rsidRDefault="00A04E99" w:rsidP="0038231F">
      <w:pPr>
        <w:spacing w:after="0" w:line="240" w:lineRule="auto"/>
      </w:pPr>
      <w:r>
        <w:separator/>
      </w:r>
    </w:p>
  </w:footnote>
  <w:footnote w:type="continuationSeparator" w:id="0">
    <w:p w:rsidR="00A04E99" w:rsidRDefault="00A04E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  <w:r>
      <w:rPr>
        <w:rFonts w:ascii="Courier New" w:eastAsia="Courier New" w:hAnsi="Courier New" w:cs="Courier New"/>
        <w:noProof/>
        <w:color w:val="000000"/>
        <w:sz w:val="24"/>
        <w:szCs w:val="24"/>
        <w:lang w:eastAsia="pl-PL"/>
      </w:rPr>
      <w:drawing>
        <wp:inline distT="0" distB="0" distL="0" distR="0">
          <wp:extent cx="5745480" cy="628015"/>
          <wp:effectExtent l="0" t="0" r="7620" b="635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3E4C"/>
    <w:rsid w:val="000B1025"/>
    <w:rsid w:val="000B1F47"/>
    <w:rsid w:val="000C021E"/>
    <w:rsid w:val="000D03AF"/>
    <w:rsid w:val="000D73C4"/>
    <w:rsid w:val="000E4D37"/>
    <w:rsid w:val="000F1229"/>
    <w:rsid w:val="000F1DAE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254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633F4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765B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1BBE"/>
    <w:rsid w:val="009D314C"/>
    <w:rsid w:val="00A04E9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C63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4680"/>
    <w:rsid w:val="00F608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F9F4-3DFF-4DC3-9049-FCFC8F34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6</cp:revision>
  <cp:lastPrinted>2016-07-26T08:32:00Z</cp:lastPrinted>
  <dcterms:created xsi:type="dcterms:W3CDTF">2017-04-25T12:05:00Z</dcterms:created>
  <dcterms:modified xsi:type="dcterms:W3CDTF">2017-05-16T05:50:00Z</dcterms:modified>
</cp:coreProperties>
</file>